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B5CC8"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0CC32852"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НЯГАНСКИЙ ТЕХНОЛОГИЧЕСКИЙ КОЛЛЕДЖ</w:t>
      </w:r>
    </w:p>
    <w:p w14:paraId="35EE8617"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1A9AF1F4"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4540F010"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67466828"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1316B847"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69A824ED"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729D8D95"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214D8624"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361FD40B"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7E166FFA"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3DD2BCB0"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 xml:space="preserve">ХАРАКТЕРИСТИКА АДАПТИРОВАННОЙ </w:t>
      </w:r>
    </w:p>
    <w:p w14:paraId="589D70F2"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 xml:space="preserve">ОБРАЗОВАТЕЛЬНОЙ ПРОГРАММЫ </w:t>
      </w:r>
    </w:p>
    <w:p w14:paraId="2B02D8EB"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27488384"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23EA381F"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p>
    <w:p w14:paraId="6B77B694" w14:textId="77777777" w:rsidR="00DE5D53" w:rsidRPr="00DE5D53" w:rsidRDefault="00DE5D53" w:rsidP="00DE5D53">
      <w:pPr>
        <w:spacing w:after="0"/>
        <w:jc w:val="center"/>
        <w:rPr>
          <w:rFonts w:eastAsia="Arial Unicode MS" w:cs="Times New Roman"/>
          <w:i/>
          <w:color w:val="000000"/>
          <w:kern w:val="0"/>
          <w:szCs w:val="28"/>
          <w:lang w:eastAsia="ru-RU"/>
          <w14:ligatures w14:val="none"/>
        </w:rPr>
      </w:pPr>
      <w:r w:rsidRPr="00DE5D53">
        <w:rPr>
          <w:rFonts w:eastAsia="Arial Unicode MS" w:cs="Times New Roman"/>
          <w:b/>
          <w:color w:val="000000"/>
          <w:kern w:val="0"/>
          <w:szCs w:val="28"/>
          <w:lang w:eastAsia="ru-RU"/>
          <w14:ligatures w14:val="none"/>
        </w:rPr>
        <w:t>09.02.06 Сетевое и системное администрирование</w:t>
      </w:r>
    </w:p>
    <w:p w14:paraId="6AA44A3E" w14:textId="77777777" w:rsidR="00DE5D53" w:rsidRPr="00DE5D53" w:rsidRDefault="00DE5D53" w:rsidP="00DE5D53">
      <w:pPr>
        <w:spacing w:after="0"/>
        <w:jc w:val="center"/>
        <w:rPr>
          <w:rFonts w:eastAsia="Arial Unicode MS" w:cs="Times New Roman"/>
          <w:i/>
          <w:color w:val="000000"/>
          <w:kern w:val="0"/>
          <w:sz w:val="24"/>
          <w:szCs w:val="24"/>
          <w:lang w:eastAsia="ru-RU"/>
          <w14:ligatures w14:val="none"/>
        </w:rPr>
      </w:pPr>
    </w:p>
    <w:p w14:paraId="3BC11DBE" w14:textId="77777777" w:rsidR="00DE5D53" w:rsidRPr="00DE5D53" w:rsidRDefault="00DE5D53" w:rsidP="00DE5D53">
      <w:pPr>
        <w:spacing w:after="0"/>
        <w:jc w:val="center"/>
        <w:rPr>
          <w:rFonts w:eastAsia="Arial Unicode MS" w:cs="Times New Roman"/>
          <w:i/>
          <w:color w:val="000000"/>
          <w:kern w:val="0"/>
          <w:sz w:val="24"/>
          <w:szCs w:val="24"/>
          <w:lang w:eastAsia="ru-RU"/>
          <w14:ligatures w14:val="none"/>
        </w:rPr>
      </w:pPr>
    </w:p>
    <w:p w14:paraId="7A9EC71B" w14:textId="77777777" w:rsidR="00DE5D53" w:rsidRPr="00DE5D53" w:rsidRDefault="00DE5D53" w:rsidP="00DE5D53">
      <w:pPr>
        <w:spacing w:after="0"/>
        <w:jc w:val="center"/>
        <w:rPr>
          <w:rFonts w:eastAsia="Arial Unicode MS" w:cs="Times New Roman"/>
          <w:i/>
          <w:color w:val="000000"/>
          <w:kern w:val="0"/>
          <w:sz w:val="24"/>
          <w:szCs w:val="24"/>
          <w:lang w:eastAsia="ru-RU"/>
          <w14:ligatures w14:val="none"/>
        </w:rPr>
      </w:pPr>
    </w:p>
    <w:p w14:paraId="384942C8" w14:textId="77777777" w:rsidR="00DE5D53" w:rsidRPr="00DE5D53" w:rsidRDefault="00DE5D53" w:rsidP="00DE5D53">
      <w:pPr>
        <w:spacing w:after="0"/>
        <w:jc w:val="center"/>
        <w:rPr>
          <w:rFonts w:eastAsia="Arial Unicode MS" w:cs="Times New Roman"/>
          <w:i/>
          <w:color w:val="000000"/>
          <w:kern w:val="0"/>
          <w:sz w:val="24"/>
          <w:szCs w:val="24"/>
          <w:lang w:eastAsia="ru-RU"/>
          <w14:ligatures w14:val="none"/>
        </w:rPr>
      </w:pPr>
    </w:p>
    <w:p w14:paraId="6D93C2C1"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8A3469F"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AD919CE"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5BFB7B9"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6F7FD69"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2C190BE"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6DA9C91"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BB554D1"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683D694"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ACBC0F6"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5B664FF"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14D7D5B"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4CEC30F"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B1DD65C" w14:textId="77777777" w:rsidR="00DE5D53" w:rsidRPr="00DE5D53" w:rsidRDefault="00DE5D53" w:rsidP="00DE5D53">
      <w:pPr>
        <w:shd w:val="clear" w:color="auto" w:fill="FFFFFF"/>
        <w:spacing w:before="100" w:beforeAutospacing="1" w:after="100" w:afterAutospacing="1"/>
        <w:outlineLvl w:val="1"/>
        <w:rPr>
          <w:rFonts w:eastAsia="Times New Roman" w:cs="Times New Roman"/>
          <w:b/>
          <w:bCs/>
          <w:color w:val="000000"/>
          <w:kern w:val="0"/>
          <w:sz w:val="24"/>
          <w:szCs w:val="24"/>
          <w:lang w:eastAsia="ru-RU"/>
          <w14:ligatures w14:val="none"/>
        </w:rPr>
      </w:pPr>
    </w:p>
    <w:p w14:paraId="42B5854D" w14:textId="77777777" w:rsidR="00DE5D53" w:rsidRPr="00DE5D53" w:rsidRDefault="00DE5D53" w:rsidP="00DE5D5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lastRenderedPageBreak/>
        <w:t>СТРУКТУРА ХАРАКТЕРИСТИКИ АДАПТИРОВАННОЙ ОБРАЗОВАТЕЛЬНОЙ ПРОГРАММЫ</w:t>
      </w:r>
    </w:p>
    <w:p w14:paraId="48C7BACE"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1. Общие положения</w:t>
      </w:r>
    </w:p>
    <w:p w14:paraId="315656E4"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1.1 Общая характеристика (миссия, цели, задачи)</w:t>
      </w:r>
    </w:p>
    <w:p w14:paraId="58502B70"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1.2. Нормативные  документы  для  разработки  АОП  по специальности/профессии</w:t>
      </w:r>
    </w:p>
    <w:p w14:paraId="169F53E3"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1.3. </w:t>
      </w:r>
      <w:r w:rsidRPr="00DE5D53">
        <w:rPr>
          <w:rFonts w:eastAsia="Arial Unicode MS" w:cs="Arial Unicode MS"/>
          <w:color w:val="000000"/>
          <w:kern w:val="0"/>
          <w:sz w:val="24"/>
          <w:szCs w:val="24"/>
          <w:lang w:eastAsia="ru-RU"/>
          <w14:ligatures w14:val="none"/>
        </w:rPr>
        <w:t>Трудоемкость образовательной программы</w:t>
      </w:r>
    </w:p>
    <w:p w14:paraId="7961EA07"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1.4 Обозначения и сокращения</w:t>
      </w:r>
    </w:p>
    <w:p w14:paraId="3C5C0215"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30C8BD11"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2009FC0F"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3A179ED8"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2.3. Виды профессиональной деятельности выпускника</w:t>
      </w:r>
    </w:p>
    <w:p w14:paraId="3735A4AD"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3. Требования к результатам освоения АОП</w:t>
      </w:r>
    </w:p>
    <w:p w14:paraId="1FFB6361"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3.1. Общие компетенции</w:t>
      </w:r>
    </w:p>
    <w:p w14:paraId="0A20549C"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3.2. Профессиональные компетенции  </w:t>
      </w:r>
    </w:p>
    <w:p w14:paraId="155AAC62"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АОП </w:t>
      </w:r>
    </w:p>
    <w:p w14:paraId="5293D88F"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4.1. Учебный план</w:t>
      </w:r>
    </w:p>
    <w:p w14:paraId="0CE7BF31"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4.2. Календарный учебный график </w:t>
      </w:r>
    </w:p>
    <w:p w14:paraId="319E7B17"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4.3. Рабочие  программы  учебных  дисциплин,  профессиональных  модулей, </w:t>
      </w:r>
      <w:r w:rsidRPr="00DE5D53">
        <w:rPr>
          <w:rFonts w:eastAsia="Times New Roman" w:cs="Times New Roman"/>
          <w:bCs/>
          <w:kern w:val="0"/>
          <w:sz w:val="24"/>
          <w:szCs w:val="24"/>
          <w:lang w:eastAsia="ru-RU"/>
          <w14:ligatures w14:val="none"/>
        </w:rPr>
        <w:t>практик</w:t>
      </w:r>
      <w:r w:rsidRPr="00DE5D53">
        <w:rPr>
          <w:rFonts w:eastAsia="Times New Roman" w:cs="Times New Roman"/>
          <w:bCs/>
          <w:color w:val="FF0000"/>
          <w:kern w:val="0"/>
          <w:sz w:val="24"/>
          <w:szCs w:val="24"/>
          <w:lang w:eastAsia="ru-RU"/>
          <w14:ligatures w14:val="none"/>
        </w:rPr>
        <w:t xml:space="preserve"> </w:t>
      </w:r>
    </w:p>
    <w:p w14:paraId="27E4F55A"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5. Формирование вариативной части</w:t>
      </w:r>
    </w:p>
    <w:p w14:paraId="15A548ED"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6. Характеристика образовательного процесса</w:t>
      </w:r>
    </w:p>
    <w:p w14:paraId="00EB6DAA"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62DAC3C2"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6.2 Формы проведения консультаций</w:t>
      </w:r>
    </w:p>
    <w:p w14:paraId="7D94E1BC" w14:textId="77777777" w:rsidR="00DE5D53" w:rsidRPr="00DE5D53" w:rsidRDefault="00DE5D53" w:rsidP="00DE5D53">
      <w:pPr>
        <w:spacing w:after="0"/>
        <w:jc w:val="both"/>
        <w:rPr>
          <w:rFonts w:eastAsia="Times New Roman" w:cs="Times New Roman"/>
          <w:bCs/>
          <w:color w:val="FF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6.3 Организация </w:t>
      </w:r>
      <w:r w:rsidRPr="00DE5D53">
        <w:rPr>
          <w:rFonts w:eastAsia="Times New Roman" w:cs="Times New Roman"/>
          <w:bCs/>
          <w:kern w:val="0"/>
          <w:sz w:val="24"/>
          <w:szCs w:val="24"/>
          <w:lang w:eastAsia="ru-RU"/>
          <w14:ligatures w14:val="none"/>
        </w:rPr>
        <w:t>практики</w:t>
      </w:r>
    </w:p>
    <w:p w14:paraId="53A4E30E"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6.4 Педагогические технологии</w:t>
      </w:r>
    </w:p>
    <w:p w14:paraId="77A7705E"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7. Контроль и оценка результатов освоения АОП</w:t>
      </w:r>
    </w:p>
    <w:p w14:paraId="6D8EAFA5"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15F5438E"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7.2 Фонды оценочных средств </w:t>
      </w:r>
    </w:p>
    <w:p w14:paraId="7D2D66BD"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51CB5DCA"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8. Требования к  условиям реализации АОП</w:t>
      </w:r>
    </w:p>
    <w:p w14:paraId="01D9F56A"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8.1 Ресурсное обеспечение АОП</w:t>
      </w:r>
    </w:p>
    <w:p w14:paraId="21A88D9F"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8.1.1. Кадровое обеспечение</w:t>
      </w:r>
    </w:p>
    <w:p w14:paraId="5A4DC363"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8.1.2. Учебно-методическое  и  информационное  обеспечение образовательного процесса</w:t>
      </w:r>
    </w:p>
    <w:p w14:paraId="744D8767"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8.1.3 Материально-техническое обеспечение</w:t>
      </w:r>
    </w:p>
    <w:p w14:paraId="5D505D79"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Times New Roman" w:cs="Times New Roman"/>
          <w:bCs/>
          <w:color w:val="000000"/>
          <w:kern w:val="0"/>
          <w:sz w:val="24"/>
          <w:szCs w:val="24"/>
          <w:lang w:eastAsia="ru-RU"/>
          <w14:ligatures w14:val="none"/>
        </w:rPr>
        <w:t xml:space="preserve">8.1.4. Базы практики </w:t>
      </w:r>
    </w:p>
    <w:p w14:paraId="6F1EC9E3"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0B340EFE"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10. Информация о нозологической группе</w:t>
      </w:r>
    </w:p>
    <w:p w14:paraId="672FCDC2" w14:textId="77777777" w:rsidR="00DE5D53" w:rsidRPr="00DE5D53" w:rsidRDefault="00DE5D53" w:rsidP="00DE5D53">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2FF5811E" w14:textId="77777777" w:rsidR="00DE5D53" w:rsidRPr="00DE5D53" w:rsidRDefault="00DE5D53" w:rsidP="00DE5D53">
      <w:pPr>
        <w:shd w:val="clear" w:color="auto" w:fill="FFFFFF"/>
        <w:spacing w:before="100" w:beforeAutospacing="1" w:after="100" w:afterAutospacing="1"/>
        <w:outlineLvl w:val="1"/>
        <w:rPr>
          <w:rFonts w:eastAsia="Arial Unicode MS" w:cs="Times New Roman"/>
          <w:color w:val="000000"/>
          <w:kern w:val="0"/>
          <w:sz w:val="24"/>
          <w:szCs w:val="24"/>
          <w:lang w:eastAsia="ru-RU"/>
          <w14:ligatures w14:val="none"/>
        </w:rPr>
      </w:pPr>
    </w:p>
    <w:p w14:paraId="7867161D" w14:textId="77777777" w:rsidR="00DE5D53" w:rsidRPr="00DE5D53" w:rsidRDefault="00DE5D53" w:rsidP="00DE5D53">
      <w:pPr>
        <w:shd w:val="clear" w:color="auto" w:fill="FFFFFF"/>
        <w:spacing w:before="100" w:beforeAutospacing="1" w:after="100" w:afterAutospacing="1"/>
        <w:outlineLvl w:val="1"/>
        <w:rPr>
          <w:rFonts w:eastAsia="Arial Unicode MS" w:cs="Times New Roman"/>
          <w:color w:val="000000"/>
          <w:kern w:val="0"/>
          <w:sz w:val="24"/>
          <w:szCs w:val="24"/>
          <w:lang w:eastAsia="ru-RU"/>
          <w14:ligatures w14:val="none"/>
        </w:rPr>
      </w:pPr>
    </w:p>
    <w:p w14:paraId="25C85BE9" w14:textId="77777777" w:rsidR="00DE5D53" w:rsidRPr="00DE5D53" w:rsidRDefault="00DE5D53" w:rsidP="00DE5D53">
      <w:pPr>
        <w:spacing w:after="0"/>
        <w:rPr>
          <w:rFonts w:ascii="Arial Unicode MS" w:eastAsia="Arial Unicode MS" w:hAnsi="Arial Unicode MS" w:cs="Arial Unicode MS"/>
          <w:color w:val="000000"/>
          <w:kern w:val="0"/>
          <w:sz w:val="24"/>
          <w:szCs w:val="24"/>
          <w:lang w:eastAsia="ru-RU"/>
          <w14:ligatures w14:val="none"/>
        </w:rPr>
      </w:pPr>
    </w:p>
    <w:p w14:paraId="127AB969" w14:textId="77777777" w:rsidR="00DE5D53" w:rsidRPr="00DE5D53" w:rsidRDefault="00DE5D53" w:rsidP="00DE5D53">
      <w:pPr>
        <w:spacing w:after="0"/>
        <w:rPr>
          <w:rFonts w:ascii="Arial Unicode MS" w:eastAsia="Arial Unicode MS" w:hAnsi="Arial Unicode MS" w:cs="Arial Unicode MS"/>
          <w:color w:val="000000"/>
          <w:kern w:val="0"/>
          <w:sz w:val="24"/>
          <w:szCs w:val="24"/>
          <w:lang w:eastAsia="ru-RU"/>
          <w14:ligatures w14:val="none"/>
        </w:rPr>
      </w:pPr>
    </w:p>
    <w:p w14:paraId="0927BABA" w14:textId="77777777" w:rsidR="00DE5D53" w:rsidRPr="00DE5D53" w:rsidRDefault="00DE5D53" w:rsidP="00DE5D53">
      <w:pPr>
        <w:spacing w:after="0"/>
        <w:rPr>
          <w:rFonts w:ascii="Arial Unicode MS" w:eastAsia="Arial Unicode MS" w:hAnsi="Arial Unicode MS" w:cs="Arial Unicode MS"/>
          <w:color w:val="000000"/>
          <w:kern w:val="0"/>
          <w:sz w:val="24"/>
          <w:szCs w:val="24"/>
          <w:lang w:eastAsia="ru-RU"/>
          <w14:ligatures w14:val="none"/>
        </w:rPr>
      </w:pPr>
    </w:p>
    <w:p w14:paraId="54333348" w14:textId="77777777" w:rsidR="00DE5D53" w:rsidRPr="00DE5D53" w:rsidRDefault="00DE5D53" w:rsidP="00DE5D53">
      <w:pPr>
        <w:spacing w:after="0"/>
        <w:rPr>
          <w:rFonts w:ascii="Arial Unicode MS" w:eastAsia="Arial Unicode MS" w:hAnsi="Arial Unicode MS" w:cs="Arial Unicode MS"/>
          <w:color w:val="000000"/>
          <w:kern w:val="0"/>
          <w:sz w:val="24"/>
          <w:szCs w:val="24"/>
          <w:lang w:eastAsia="ru-RU"/>
          <w14:ligatures w14:val="none"/>
        </w:rPr>
      </w:pPr>
    </w:p>
    <w:p w14:paraId="4B433675" w14:textId="77777777" w:rsidR="00DE5D53" w:rsidRPr="00DE5D53" w:rsidRDefault="00DE5D53" w:rsidP="00DE5D53">
      <w:pPr>
        <w:tabs>
          <w:tab w:val="left" w:pos="6777"/>
        </w:tabs>
        <w:spacing w:after="0"/>
        <w:ind w:left="360"/>
        <w:jc w:val="center"/>
        <w:rPr>
          <w:rFonts w:eastAsia="Arial Unicode MS" w:cs="Arial Unicode MS"/>
          <w:b/>
          <w:color w:val="000000"/>
          <w:kern w:val="0"/>
          <w:sz w:val="24"/>
          <w:szCs w:val="24"/>
          <w:lang w:eastAsia="ru-RU"/>
          <w14:ligatures w14:val="none"/>
        </w:rPr>
      </w:pPr>
      <w:r w:rsidRPr="00DE5D53">
        <w:rPr>
          <w:rFonts w:eastAsia="Arial Unicode MS" w:cs="Arial Unicode MS"/>
          <w:b/>
          <w:color w:val="000000"/>
          <w:kern w:val="0"/>
          <w:sz w:val="24"/>
          <w:szCs w:val="24"/>
          <w:lang w:eastAsia="ru-RU"/>
          <w14:ligatures w14:val="none"/>
        </w:rPr>
        <w:lastRenderedPageBreak/>
        <w:t>1.ОБЩИЕ ПОЛОЖЕНИЯ</w:t>
      </w:r>
    </w:p>
    <w:p w14:paraId="6C8D1685" w14:textId="77777777" w:rsidR="00DE5D53" w:rsidRPr="00DE5D53" w:rsidRDefault="00DE5D53" w:rsidP="00DE5D53">
      <w:pPr>
        <w:tabs>
          <w:tab w:val="left" w:pos="6777"/>
        </w:tabs>
        <w:spacing w:after="0"/>
        <w:jc w:val="both"/>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1.1 Общая характеристика</w:t>
      </w:r>
    </w:p>
    <w:p w14:paraId="7BA5DB5B" w14:textId="77777777" w:rsidR="00DE5D53" w:rsidRPr="00DE5D53" w:rsidRDefault="00DE5D53" w:rsidP="00DE5D53">
      <w:pPr>
        <w:spacing w:after="0"/>
        <w:rPr>
          <w:rFonts w:eastAsia="Arial Unicode MS" w:cs="Times New Roman"/>
          <w:i/>
          <w:color w:val="000000"/>
          <w:kern w:val="0"/>
          <w:sz w:val="32"/>
          <w:szCs w:val="32"/>
          <w:lang w:eastAsia="ru-RU"/>
          <w14:ligatures w14:val="none"/>
        </w:rPr>
      </w:pPr>
      <w:r w:rsidRPr="00DE5D53">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среднего профессионального образования по специальности </w:t>
      </w:r>
      <w:r w:rsidRPr="00DE5D53">
        <w:rPr>
          <w:rFonts w:eastAsia="Arial Unicode MS" w:cs="Times New Roman"/>
          <w:b/>
          <w:color w:val="000000"/>
          <w:kern w:val="0"/>
          <w:sz w:val="24"/>
          <w:szCs w:val="24"/>
          <w:lang w:eastAsia="ru-RU"/>
          <w14:ligatures w14:val="none"/>
        </w:rPr>
        <w:t>09.02.06 Сетевое и системное администрирование,</w:t>
      </w:r>
      <w:r w:rsidRPr="00DE5D53">
        <w:rPr>
          <w:rFonts w:eastAsia="Arial Unicode MS" w:cs="Times New Roman"/>
          <w:color w:val="000000"/>
          <w:kern w:val="0"/>
          <w:sz w:val="24"/>
          <w:szCs w:val="24"/>
          <w:lang w:eastAsia="ru-RU"/>
          <w14:ligatures w14:val="none"/>
        </w:rPr>
        <w:t xml:space="preserve">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АОП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24DD39C1" w14:textId="77777777" w:rsidR="00DE5D53" w:rsidRPr="00DE5D53" w:rsidRDefault="00DE5D53" w:rsidP="00DE5D53">
      <w:pPr>
        <w:tabs>
          <w:tab w:val="left" w:pos="6777"/>
        </w:tabs>
        <w:spacing w:after="0"/>
        <w:jc w:val="both"/>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специальности </w:t>
      </w:r>
      <w:r w:rsidRPr="00DE5D53">
        <w:rPr>
          <w:rFonts w:eastAsia="Arial Unicode MS" w:cs="Times New Roman"/>
          <w:b/>
          <w:color w:val="000000"/>
          <w:kern w:val="0"/>
          <w:sz w:val="24"/>
          <w:szCs w:val="24"/>
          <w:lang w:eastAsia="ru-RU"/>
          <w14:ligatures w14:val="none"/>
        </w:rPr>
        <w:t xml:space="preserve">09.02.06 Сетевое и системное администрирование    </w:t>
      </w:r>
      <w:r w:rsidRPr="00DE5D53">
        <w:rPr>
          <w:rFonts w:eastAsia="Arial Unicode MS" w:cs="Times New Roman"/>
          <w:color w:val="000000"/>
          <w:kern w:val="0"/>
          <w:sz w:val="24"/>
          <w:szCs w:val="24"/>
          <w:lang w:eastAsia="ru-RU"/>
          <w14:ligatures w14:val="none"/>
        </w:rPr>
        <w:t>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w:t>
      </w:r>
    </w:p>
    <w:p w14:paraId="55FD7927" w14:textId="77777777" w:rsidR="00DE5D53" w:rsidRPr="00DE5D53" w:rsidRDefault="00DE5D53" w:rsidP="00DE5D53">
      <w:pPr>
        <w:tabs>
          <w:tab w:val="left" w:pos="6777"/>
        </w:tabs>
        <w:spacing w:after="0"/>
        <w:jc w:val="both"/>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 xml:space="preserve">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p>
    <w:p w14:paraId="781DB76A" w14:textId="77777777" w:rsidR="00DE5D53" w:rsidRPr="00DE5D53" w:rsidRDefault="00DE5D53" w:rsidP="00DE5D53">
      <w:pPr>
        <w:tabs>
          <w:tab w:val="left" w:pos="6777"/>
        </w:tabs>
        <w:spacing w:after="0"/>
        <w:jc w:val="both"/>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27124D14" w14:textId="77777777" w:rsidR="00DE5D53" w:rsidRPr="00DE5D53" w:rsidRDefault="00DE5D53" w:rsidP="00DE5D53">
      <w:pPr>
        <w:tabs>
          <w:tab w:val="left" w:pos="6777"/>
        </w:tabs>
        <w:spacing w:after="0"/>
        <w:jc w:val="both"/>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0423BD94" w14:textId="77777777" w:rsidR="00DE5D53" w:rsidRPr="00DE5D53" w:rsidRDefault="00DE5D53" w:rsidP="00DE5D53">
      <w:pPr>
        <w:widowControl w:val="0"/>
        <w:spacing w:after="0"/>
        <w:jc w:val="both"/>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При разработке АОП учитывалось:</w:t>
      </w:r>
    </w:p>
    <w:p w14:paraId="6A2C8AEA" w14:textId="77777777" w:rsidR="00DE5D53" w:rsidRPr="00DE5D53" w:rsidRDefault="00DE5D53" w:rsidP="00DE5D53">
      <w:pPr>
        <w:widowControl w:val="0"/>
        <w:tabs>
          <w:tab w:val="right" w:pos="5554"/>
          <w:tab w:val="right" w:pos="7705"/>
          <w:tab w:val="right" w:pos="9630"/>
        </w:tabs>
        <w:spacing w:after="0"/>
        <w:ind w:firstLine="740"/>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t>Адаптированная образовательная</w:t>
      </w:r>
      <w:r w:rsidRPr="00DE5D53">
        <w:rPr>
          <w:rFonts w:eastAsia="Times New Roman" w:cs="Times New Roman"/>
          <w:kern w:val="0"/>
          <w:sz w:val="24"/>
          <w:szCs w:val="24"/>
          <w14:ligatures w14:val="none"/>
        </w:rPr>
        <w:tab/>
        <w:t>программа среднего 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49DA1D08" w14:textId="77777777" w:rsidR="00DE5D53" w:rsidRPr="00DE5D53" w:rsidRDefault="00DE5D53" w:rsidP="00DE5D53">
      <w:pPr>
        <w:widowControl w:val="0"/>
        <w:numPr>
          <w:ilvl w:val="0"/>
          <w:numId w:val="45"/>
        </w:numPr>
        <w:tabs>
          <w:tab w:val="left" w:pos="1007"/>
        </w:tabs>
        <w:spacing w:after="0"/>
        <w:ind w:firstLine="740"/>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t xml:space="preserve">создание в бюджетном учреждении «Няганском технологическом колледже» (далее – БУ НТК) условий, необходимых для получения среднего профессионального образования по профессии </w:t>
      </w:r>
      <w:r w:rsidRPr="00DE5D53">
        <w:rPr>
          <w:rFonts w:eastAsia="Arial Unicode MS" w:cs="Times New Roman"/>
          <w:b/>
          <w:kern w:val="0"/>
          <w:sz w:val="24"/>
          <w:szCs w:val="24"/>
          <w:lang w:eastAsia="ru-RU"/>
          <w14:ligatures w14:val="none"/>
        </w:rPr>
        <w:t xml:space="preserve">09.02.06 Сетевое и системное администрирование    </w:t>
      </w:r>
      <w:r w:rsidRPr="00DE5D53">
        <w:rPr>
          <w:rFonts w:eastAsia="Times New Roman" w:cs="Times New Roman"/>
          <w:kern w:val="0"/>
          <w:sz w:val="24"/>
          <w:szCs w:val="24"/>
          <w14:ligatures w14:val="none"/>
        </w:rPr>
        <w:t>для обучающихся инвалидов и лиц с ограниченными возможностями здоровья, их успешной социализации и адаптации;</w:t>
      </w:r>
    </w:p>
    <w:p w14:paraId="4F989692" w14:textId="77777777" w:rsidR="00DE5D53" w:rsidRPr="00DE5D53" w:rsidRDefault="00DE5D53" w:rsidP="00DE5D53">
      <w:pPr>
        <w:widowControl w:val="0"/>
        <w:numPr>
          <w:ilvl w:val="0"/>
          <w:numId w:val="45"/>
        </w:numPr>
        <w:tabs>
          <w:tab w:val="left" w:pos="1007"/>
        </w:tabs>
        <w:spacing w:after="0"/>
        <w:ind w:firstLine="740"/>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2BD530A3" w14:textId="77777777" w:rsidR="00DE5D53" w:rsidRPr="00DE5D53" w:rsidRDefault="00DE5D53" w:rsidP="00DE5D53">
      <w:pPr>
        <w:widowControl w:val="0"/>
        <w:numPr>
          <w:ilvl w:val="0"/>
          <w:numId w:val="45"/>
        </w:numPr>
        <w:tabs>
          <w:tab w:val="left" w:pos="1024"/>
        </w:tabs>
        <w:spacing w:after="0"/>
        <w:ind w:firstLine="740"/>
        <w:jc w:val="both"/>
        <w:rPr>
          <w:rFonts w:eastAsia="Times New Roman" w:cs="Times New Roman"/>
          <w:kern w:val="0"/>
          <w:szCs w:val="28"/>
          <w14:ligatures w14:val="none"/>
        </w:rPr>
      </w:pPr>
      <w:r w:rsidRPr="00DE5D53">
        <w:rPr>
          <w:rFonts w:eastAsia="Times New Roman" w:cs="Times New Roman"/>
          <w:kern w:val="0"/>
          <w:sz w:val="24"/>
          <w:szCs w:val="24"/>
          <w14:ligatures w14:val="none"/>
        </w:rPr>
        <w:t>формирование толерантной</w:t>
      </w:r>
      <w:r w:rsidRPr="00DE5D53">
        <w:rPr>
          <w:rFonts w:eastAsia="Times New Roman" w:cs="Times New Roman"/>
          <w:kern w:val="0"/>
          <w:szCs w:val="28"/>
          <w14:ligatures w14:val="none"/>
        </w:rPr>
        <w:t xml:space="preserve"> </w:t>
      </w:r>
      <w:r w:rsidRPr="00DE5D53">
        <w:rPr>
          <w:rFonts w:eastAsia="Times New Roman" w:cs="Times New Roman"/>
          <w:kern w:val="0"/>
          <w:sz w:val="24"/>
          <w:szCs w:val="24"/>
          <w14:ligatures w14:val="none"/>
        </w:rPr>
        <w:t>социокультурной среды.</w:t>
      </w:r>
    </w:p>
    <w:p w14:paraId="2CB7AFA3" w14:textId="77777777" w:rsidR="00DE5D53" w:rsidRPr="00DE5D53" w:rsidRDefault="00DE5D53" w:rsidP="00DE5D53">
      <w:pPr>
        <w:widowControl w:val="0"/>
        <w:numPr>
          <w:ilvl w:val="0"/>
          <w:numId w:val="3"/>
        </w:numPr>
        <w:spacing w:after="0"/>
        <w:ind w:firstLine="720"/>
        <w:jc w:val="both"/>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непрерывность фундаментальной подготовки специалистов;</w:t>
      </w:r>
    </w:p>
    <w:p w14:paraId="1DD9D290" w14:textId="77777777" w:rsidR="00DE5D53" w:rsidRPr="00DE5D53" w:rsidRDefault="00DE5D53" w:rsidP="00DE5D5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E5D53">
        <w:rPr>
          <w:rFonts w:eastAsia="Arial Unicode MS" w:cs="Arial Unicode MS"/>
          <w:kern w:val="0"/>
          <w:sz w:val="24"/>
          <w:szCs w:val="24"/>
          <w:lang w:eastAsia="ru-RU"/>
          <w14:ligatures w14:val="none"/>
        </w:rPr>
        <w:t xml:space="preserve">унификация учебных дисциплин, которые </w:t>
      </w:r>
      <w:r w:rsidRPr="00DE5D53">
        <w:rPr>
          <w:rFonts w:eastAsia="Arial Unicode MS" w:cs="Arial Unicode MS"/>
          <w:color w:val="000000"/>
          <w:kern w:val="0"/>
          <w:sz w:val="24"/>
          <w:szCs w:val="24"/>
          <w:lang w:eastAsia="ru-RU"/>
          <w14:ligatures w14:val="none"/>
        </w:rPr>
        <w:t>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486FA9B1" w14:textId="77777777" w:rsidR="00DE5D53" w:rsidRPr="00DE5D53" w:rsidRDefault="00DE5D53" w:rsidP="00DE5D5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7ECDBACC" w14:textId="77777777" w:rsidR="00DE5D53" w:rsidRPr="00DE5D53" w:rsidRDefault="00DE5D53" w:rsidP="00DE5D5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35841999" w14:textId="77777777" w:rsidR="00DE5D53" w:rsidRPr="00DE5D53" w:rsidRDefault="00DE5D53" w:rsidP="00DE5D53">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профессиональные стандарты</w:t>
      </w:r>
    </w:p>
    <w:p w14:paraId="27D6D53B" w14:textId="77777777" w:rsidR="00DE5D53" w:rsidRPr="00DE5D53" w:rsidRDefault="00DE5D53" w:rsidP="00DE5D53">
      <w:pPr>
        <w:tabs>
          <w:tab w:val="left" w:pos="6777"/>
        </w:tabs>
        <w:spacing w:after="0"/>
        <w:jc w:val="both"/>
        <w:rPr>
          <w:rFonts w:eastAsia="Arial Unicode MS" w:cs="Times New Roman"/>
          <w:b/>
          <w:color w:val="000000"/>
          <w:kern w:val="0"/>
          <w:sz w:val="24"/>
          <w:szCs w:val="24"/>
          <w:lang w:eastAsia="ru-RU"/>
          <w14:ligatures w14:val="none"/>
        </w:rPr>
      </w:pPr>
    </w:p>
    <w:p w14:paraId="77BEF952" w14:textId="77777777" w:rsidR="00DE5D53" w:rsidRPr="00DE5D53" w:rsidRDefault="00DE5D53" w:rsidP="00DE5D53">
      <w:pPr>
        <w:tabs>
          <w:tab w:val="left" w:pos="6777"/>
        </w:tabs>
        <w:spacing w:after="0"/>
        <w:jc w:val="both"/>
        <w:rPr>
          <w:rFonts w:eastAsia="Arial Unicode MS" w:cs="Times New Roman"/>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lastRenderedPageBreak/>
        <w:t xml:space="preserve">1.2 Нормативная документация </w:t>
      </w:r>
      <w:r w:rsidRPr="00DE5D53">
        <w:rPr>
          <w:rFonts w:eastAsia="Times New Roman" w:cs="Times New Roman"/>
          <w:b/>
          <w:bCs/>
          <w:color w:val="000000"/>
          <w:kern w:val="0"/>
          <w:sz w:val="24"/>
          <w:szCs w:val="24"/>
          <w:lang w:eastAsia="ru-RU"/>
          <w14:ligatures w14:val="none"/>
        </w:rPr>
        <w:t xml:space="preserve">для  разработки  АОП </w:t>
      </w:r>
      <w:r w:rsidRPr="00DE5D53">
        <w:rPr>
          <w:rFonts w:eastAsia="Arial Unicode MS" w:cs="Times New Roman"/>
          <w:color w:val="000000"/>
          <w:kern w:val="0"/>
          <w:sz w:val="24"/>
          <w:szCs w:val="24"/>
          <w:lang w:eastAsia="ru-RU"/>
          <w14:ligatures w14:val="none"/>
        </w:rPr>
        <w:tab/>
      </w:r>
    </w:p>
    <w:p w14:paraId="746FA42A" w14:textId="77777777" w:rsidR="00DE5D53" w:rsidRPr="00DE5D53" w:rsidRDefault="00DE5D53" w:rsidP="00DE5D53">
      <w:pPr>
        <w:numPr>
          <w:ilvl w:val="0"/>
          <w:numId w:val="1"/>
        </w:numPr>
        <w:spacing w:after="0"/>
        <w:contextualSpacing/>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79F9D651" w14:textId="77777777" w:rsidR="00DE5D53" w:rsidRPr="00DE5D53" w:rsidRDefault="00DE5D53" w:rsidP="00DE5D53">
      <w:pPr>
        <w:numPr>
          <w:ilvl w:val="0"/>
          <w:numId w:val="1"/>
        </w:numPr>
        <w:spacing w:after="0"/>
        <w:contextualSpacing/>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Приказ Министерства просвещения Российской Федерации № 519  от 10 июля 2023 г.. "Об утверждении федерального государственного образовательного стандарта среднего профессионального образования по специальности 09.02.06 Сетевое и системное администрирование; </w:t>
      </w:r>
    </w:p>
    <w:p w14:paraId="009FD365" w14:textId="77777777" w:rsidR="00DE5D53" w:rsidRPr="00DE5D53" w:rsidRDefault="00DE5D53" w:rsidP="00DE5D53">
      <w:pPr>
        <w:numPr>
          <w:ilvl w:val="0"/>
          <w:numId w:val="11"/>
        </w:numPr>
        <w:tabs>
          <w:tab w:val="left" w:pos="567"/>
        </w:tabs>
        <w:spacing w:after="0"/>
        <w:contextualSpacing/>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0E7D87CF" w14:textId="77777777" w:rsidR="00DE5D53" w:rsidRPr="00DE5D53" w:rsidRDefault="00DE5D53" w:rsidP="00DE5D53">
      <w:pPr>
        <w:numPr>
          <w:ilvl w:val="0"/>
          <w:numId w:val="11"/>
        </w:numPr>
        <w:tabs>
          <w:tab w:val="left" w:pos="567"/>
        </w:tabs>
        <w:spacing w:after="0"/>
        <w:contextualSpacing/>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14:paraId="00CFD9EF" w14:textId="77777777" w:rsidR="00DE5D53" w:rsidRPr="00DE5D53" w:rsidRDefault="00DE5D53" w:rsidP="00DE5D53">
      <w:pPr>
        <w:numPr>
          <w:ilvl w:val="0"/>
          <w:numId w:val="11"/>
        </w:numPr>
        <w:tabs>
          <w:tab w:val="left" w:pos="709"/>
        </w:tabs>
        <w:spacing w:after="0"/>
        <w:contextualSpacing/>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  Приказ Минпросвещения РФ от 17.05.2022 </w:t>
      </w:r>
      <w:r w:rsidRPr="00DE5D53">
        <w:rPr>
          <w:rFonts w:eastAsia="Times New Roman" w:cs="Times New Roman"/>
          <w:kern w:val="0"/>
          <w:sz w:val="24"/>
          <w:szCs w:val="24"/>
          <w:lang w:val="en-US" w:bidi="en-US"/>
          <w14:ligatures w14:val="none"/>
        </w:rPr>
        <w:t>N</w:t>
      </w:r>
      <w:r w:rsidRPr="00DE5D53">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DE5D53">
        <w:rPr>
          <w:rFonts w:eastAsia="Times New Roman" w:cs="Times New Roman"/>
          <w:kern w:val="0"/>
          <w:sz w:val="24"/>
          <w:szCs w:val="24"/>
          <w:lang w:val="en-US" w:bidi="en-US"/>
          <w14:ligatures w14:val="none"/>
        </w:rPr>
        <w:t>N</w:t>
      </w:r>
      <w:r w:rsidRPr="00DE5D53">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40E85A9D" w14:textId="77777777" w:rsidR="00DE5D53" w:rsidRPr="00DE5D53" w:rsidRDefault="00DE5D53" w:rsidP="00DE5D53">
      <w:pPr>
        <w:numPr>
          <w:ilvl w:val="0"/>
          <w:numId w:val="11"/>
        </w:numPr>
        <w:tabs>
          <w:tab w:val="left" w:pos="709"/>
        </w:tabs>
        <w:spacing w:after="0"/>
        <w:contextualSpacing/>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Приказ Министра обороны РФ № 96, Минобрнауки РФ № 134 от 24.02.2010;</w:t>
      </w:r>
    </w:p>
    <w:p w14:paraId="2CE8FE62" w14:textId="77777777" w:rsidR="00DE5D53" w:rsidRPr="00DE5D53" w:rsidRDefault="00DE5D53" w:rsidP="00DE5D53">
      <w:pPr>
        <w:numPr>
          <w:ilvl w:val="0"/>
          <w:numId w:val="2"/>
        </w:numPr>
        <w:spacing w:after="0"/>
        <w:contextualSpacing/>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0173CBEC" w14:textId="77777777" w:rsidR="00DE5D53" w:rsidRPr="00DE5D53" w:rsidRDefault="00DE5D53" w:rsidP="00DE5D53">
      <w:pPr>
        <w:numPr>
          <w:ilvl w:val="0"/>
          <w:numId w:val="2"/>
        </w:numPr>
        <w:spacing w:after="0"/>
        <w:contextualSpacing/>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5262D9CD" w14:textId="77777777" w:rsidR="00DE5D53" w:rsidRPr="00DE5D53" w:rsidRDefault="00DE5D53" w:rsidP="00DE5D53">
      <w:pPr>
        <w:numPr>
          <w:ilvl w:val="0"/>
          <w:numId w:val="2"/>
        </w:numPr>
        <w:spacing w:after="0"/>
        <w:contextualSpacing/>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354A68BD" w14:textId="77777777" w:rsidR="00DE5D53" w:rsidRPr="00DE5D53" w:rsidRDefault="00DE5D53" w:rsidP="00DE5D53">
      <w:pPr>
        <w:numPr>
          <w:ilvl w:val="0"/>
          <w:numId w:val="2"/>
        </w:numPr>
        <w:spacing w:after="0"/>
        <w:contextualSpacing/>
        <w:rPr>
          <w:rFonts w:eastAsia="Times New Roman" w:cs="Times New Roman"/>
          <w:color w:val="000000"/>
          <w:kern w:val="0"/>
          <w:sz w:val="24"/>
          <w:szCs w:val="24"/>
          <w:lang w:eastAsia="ru-RU" w:bidi="en-US"/>
          <w14:ligatures w14:val="none"/>
        </w:rPr>
      </w:pPr>
      <w:r w:rsidRPr="00DE5D53">
        <w:rPr>
          <w:rFonts w:eastAsia="Times New Roman" w:cs="Times New Roman"/>
          <w:color w:val="000000"/>
          <w:kern w:val="0"/>
          <w:sz w:val="24"/>
          <w:szCs w:val="24"/>
          <w:lang w:eastAsia="ru-RU" w:bidi="en-US"/>
          <w14:ligatures w14:val="none"/>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02A0E2BF" w14:textId="77777777" w:rsidR="00DE5D53" w:rsidRPr="00DE5D53" w:rsidRDefault="00DE5D53" w:rsidP="00DE5D53">
      <w:pPr>
        <w:numPr>
          <w:ilvl w:val="0"/>
          <w:numId w:val="2"/>
        </w:numPr>
        <w:spacing w:after="0"/>
        <w:contextualSpacing/>
        <w:rPr>
          <w:rFonts w:eastAsia="Times New Roman" w:cs="Times New Roman"/>
          <w:color w:val="000000"/>
          <w:kern w:val="0"/>
          <w:sz w:val="24"/>
          <w:szCs w:val="24"/>
          <w:lang w:eastAsia="ru-RU" w:bidi="en-US"/>
          <w14:ligatures w14:val="none"/>
        </w:rPr>
      </w:pPr>
      <w:r w:rsidRPr="00DE5D53">
        <w:rPr>
          <w:rFonts w:eastAsia="Times New Roman" w:cs="Times New Roman"/>
          <w:color w:val="000000"/>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712762D2" w14:textId="77777777" w:rsidR="00DE5D53" w:rsidRPr="00DE5D53" w:rsidRDefault="00DE5D53" w:rsidP="00DE5D53">
      <w:pPr>
        <w:numPr>
          <w:ilvl w:val="0"/>
          <w:numId w:val="2"/>
        </w:numPr>
        <w:spacing w:after="0"/>
        <w:contextualSpacing/>
        <w:rPr>
          <w:rFonts w:eastAsia="Times New Roman" w:cs="Times New Roman"/>
          <w:color w:val="000000"/>
          <w:kern w:val="0"/>
          <w:sz w:val="24"/>
          <w:szCs w:val="24"/>
          <w:lang w:eastAsia="ru-RU" w:bidi="en-US"/>
          <w14:ligatures w14:val="none"/>
        </w:rPr>
      </w:pPr>
      <w:r w:rsidRPr="00DE5D53">
        <w:rPr>
          <w:rFonts w:eastAsia="Times New Roman" w:cs="Times New Roman"/>
          <w:color w:val="000000"/>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F06FD4B" w14:textId="77777777" w:rsidR="00DE5D53" w:rsidRPr="00DE5D53" w:rsidRDefault="00DE5D53" w:rsidP="00DE5D53">
      <w:pPr>
        <w:numPr>
          <w:ilvl w:val="0"/>
          <w:numId w:val="2"/>
        </w:numPr>
        <w:spacing w:after="0"/>
        <w:contextualSpacing/>
        <w:rPr>
          <w:rFonts w:eastAsia="Times New Roman" w:cs="Times New Roman"/>
          <w:color w:val="000000"/>
          <w:kern w:val="0"/>
          <w:sz w:val="24"/>
          <w:szCs w:val="24"/>
          <w:lang w:eastAsia="ru-RU" w:bidi="en-US"/>
          <w14:ligatures w14:val="none"/>
        </w:rPr>
      </w:pPr>
      <w:r w:rsidRPr="00DE5D53">
        <w:rPr>
          <w:rFonts w:eastAsia="Times New Roman" w:cs="Times New Roman"/>
          <w:color w:val="000000"/>
          <w:kern w:val="0"/>
          <w:sz w:val="24"/>
          <w:szCs w:val="24"/>
          <w:lang w:eastAsia="ru-RU" w:bidi="en-US"/>
          <w14:ligatures w14:val="none"/>
        </w:rPr>
        <w:lastRenderedPageBreak/>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1A2FD920" w14:textId="77777777" w:rsidR="00DE5D53" w:rsidRPr="00DE5D53" w:rsidRDefault="00DE5D53" w:rsidP="00DE5D53">
      <w:pPr>
        <w:numPr>
          <w:ilvl w:val="0"/>
          <w:numId w:val="2"/>
        </w:numPr>
        <w:spacing w:after="0"/>
        <w:contextualSpacing/>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Федеральный закон от 24 ноября 1995 г. № 181-ФЗ «О социальной защите инвалидов в Российской Федерации»;</w:t>
      </w:r>
    </w:p>
    <w:p w14:paraId="38A960EA" w14:textId="77777777" w:rsidR="00DE5D53" w:rsidRPr="00DE5D53" w:rsidRDefault="00DE5D53" w:rsidP="00DE5D53">
      <w:pPr>
        <w:numPr>
          <w:ilvl w:val="0"/>
          <w:numId w:val="2"/>
        </w:numPr>
        <w:spacing w:after="0"/>
        <w:contextualSpacing/>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54F7C500" w14:textId="77777777" w:rsidR="00DE5D53" w:rsidRPr="00DE5D53" w:rsidRDefault="00DE5D53" w:rsidP="00DE5D53">
      <w:pPr>
        <w:numPr>
          <w:ilvl w:val="0"/>
          <w:numId w:val="2"/>
        </w:numPr>
        <w:spacing w:after="0"/>
        <w:contextualSpacing/>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404D8297" w14:textId="77777777" w:rsidR="00DE5D53" w:rsidRPr="00DE5D53" w:rsidRDefault="00DE5D53" w:rsidP="00DE5D53">
      <w:pPr>
        <w:numPr>
          <w:ilvl w:val="0"/>
          <w:numId w:val="2"/>
        </w:numPr>
        <w:spacing w:after="0"/>
        <w:contextualSpacing/>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7897C2C7" w14:textId="77777777" w:rsidR="00DE5D53" w:rsidRPr="00DE5D53" w:rsidRDefault="00DE5D53" w:rsidP="00DE5D53">
      <w:pPr>
        <w:numPr>
          <w:ilvl w:val="0"/>
          <w:numId w:val="2"/>
        </w:numPr>
        <w:spacing w:after="0"/>
        <w:contextualSpacing/>
        <w:rPr>
          <w:rFonts w:eastAsia="Times New Roman" w:cs="Times New Roman"/>
          <w:b/>
          <w:kern w:val="0"/>
          <w:sz w:val="24"/>
          <w:szCs w:val="24"/>
          <w:lang w:bidi="en-US"/>
          <w14:ligatures w14:val="none"/>
        </w:rPr>
      </w:pPr>
      <w:r w:rsidRPr="00DE5D53">
        <w:rPr>
          <w:rFonts w:eastAsia="Times New Roman" w:cs="Times New Roman"/>
          <w:bCs/>
          <w:kern w:val="0"/>
          <w:sz w:val="24"/>
          <w:szCs w:val="24"/>
          <w:lang w:bidi="en-US"/>
          <w14:ligatures w14:val="none"/>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71184A05" w14:textId="77777777" w:rsidR="00DE5D53" w:rsidRPr="00DE5D53" w:rsidRDefault="00DE5D53" w:rsidP="00DE5D53">
      <w:pPr>
        <w:numPr>
          <w:ilvl w:val="0"/>
          <w:numId w:val="2"/>
        </w:numPr>
        <w:spacing w:after="0"/>
        <w:contextualSpacing/>
        <w:rPr>
          <w:rFonts w:eastAsia="Times New Roman" w:cs="Times New Roman"/>
          <w:kern w:val="0"/>
          <w:sz w:val="24"/>
          <w:szCs w:val="24"/>
          <w:lang w:eastAsia="ru-RU" w:bidi="en-US"/>
          <w14:ligatures w14:val="none"/>
        </w:rPr>
      </w:pPr>
      <w:r w:rsidRPr="00DE5D53">
        <w:rPr>
          <w:rFonts w:eastAsia="Arial Unicode MS" w:cs="Arial Unicode MS"/>
          <w:bCs/>
          <w:kern w:val="0"/>
          <w:sz w:val="24"/>
          <w:szCs w:val="24"/>
          <w:lang w:eastAsia="ru-RU"/>
          <w14:ligatures w14:val="none"/>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4BDC9A3A" w14:textId="77777777" w:rsidR="00DE5D53" w:rsidRPr="00DE5D53" w:rsidRDefault="00DE5D53" w:rsidP="00DE5D53">
      <w:pPr>
        <w:spacing w:after="0"/>
        <w:contextualSpacing/>
        <w:jc w:val="both"/>
        <w:rPr>
          <w:rFonts w:eastAsia="Times New Roman" w:cs="Times New Roman"/>
          <w:b/>
          <w:kern w:val="0"/>
          <w:sz w:val="24"/>
          <w:szCs w:val="24"/>
          <w:lang w:bidi="en-US"/>
          <w14:ligatures w14:val="none"/>
        </w:rPr>
      </w:pPr>
      <w:r w:rsidRPr="00DE5D53">
        <w:rPr>
          <w:rFonts w:eastAsia="Times New Roman" w:cs="Times New Roman"/>
          <w:b/>
          <w:kern w:val="0"/>
          <w:sz w:val="24"/>
          <w:szCs w:val="24"/>
          <w:lang w:bidi="en-US"/>
          <w14:ligatures w14:val="none"/>
        </w:rPr>
        <w:t>1.3 Трудоемкость образовательной программы</w:t>
      </w:r>
    </w:p>
    <w:tbl>
      <w:tblPr>
        <w:tblStyle w:val="12"/>
        <w:tblW w:w="0" w:type="auto"/>
        <w:tblLook w:val="04A0" w:firstRow="1" w:lastRow="0" w:firstColumn="1" w:lastColumn="0" w:noHBand="0" w:noVBand="1"/>
      </w:tblPr>
      <w:tblGrid>
        <w:gridCol w:w="7711"/>
        <w:gridCol w:w="1634"/>
      </w:tblGrid>
      <w:tr w:rsidR="00DE5D53" w:rsidRPr="00DE5D53" w14:paraId="0D752281" w14:textId="77777777" w:rsidTr="009A4CD5">
        <w:tc>
          <w:tcPr>
            <w:tcW w:w="7905" w:type="dxa"/>
          </w:tcPr>
          <w:p w14:paraId="69157903" w14:textId="77777777" w:rsidR="00DE5D53" w:rsidRPr="00DE5D53" w:rsidRDefault="00DE5D53" w:rsidP="00DE5D53">
            <w:pPr>
              <w:rPr>
                <w:rFonts w:eastAsia="Times New Roman" w:cs="Times New Roman"/>
                <w:sz w:val="24"/>
                <w:szCs w:val="24"/>
                <w:lang w:bidi="en-US"/>
              </w:rPr>
            </w:pPr>
            <w:r w:rsidRPr="00DE5D53">
              <w:rPr>
                <w:rFonts w:eastAsia="Times New Roman" w:cs="Times New Roman"/>
                <w:bCs/>
                <w:sz w:val="24"/>
                <w:szCs w:val="24"/>
                <w:lang w:bidi="en-US"/>
              </w:rPr>
              <w:t>Обучение по дисциплинам и междисциплинарным курсам</w:t>
            </w:r>
          </w:p>
        </w:tc>
        <w:tc>
          <w:tcPr>
            <w:tcW w:w="1666" w:type="dxa"/>
          </w:tcPr>
          <w:p w14:paraId="77D04F0A" w14:textId="77777777" w:rsidR="00DE5D53" w:rsidRPr="00DE5D53" w:rsidRDefault="00DE5D53" w:rsidP="00DE5D53">
            <w:pPr>
              <w:jc w:val="center"/>
              <w:rPr>
                <w:rFonts w:eastAsia="Times New Roman" w:cs="Times New Roman"/>
                <w:sz w:val="24"/>
                <w:szCs w:val="24"/>
                <w:lang w:bidi="en-US"/>
              </w:rPr>
            </w:pPr>
            <w:r w:rsidRPr="00DE5D53">
              <w:rPr>
                <w:rFonts w:eastAsia="Times New Roman" w:cs="Times New Roman"/>
                <w:sz w:val="24"/>
                <w:szCs w:val="24"/>
                <w:lang w:bidi="en-US"/>
              </w:rPr>
              <w:t>122,2</w:t>
            </w:r>
          </w:p>
        </w:tc>
      </w:tr>
      <w:tr w:rsidR="00DE5D53" w:rsidRPr="00DE5D53" w14:paraId="36DA8778" w14:textId="77777777" w:rsidTr="009A4CD5">
        <w:tc>
          <w:tcPr>
            <w:tcW w:w="7905" w:type="dxa"/>
          </w:tcPr>
          <w:p w14:paraId="61B969AE" w14:textId="77777777" w:rsidR="00DE5D53" w:rsidRPr="00DE5D53" w:rsidRDefault="00DE5D53" w:rsidP="00DE5D53">
            <w:pPr>
              <w:jc w:val="both"/>
              <w:rPr>
                <w:rFonts w:eastAsia="Times New Roman" w:cs="Times New Roman"/>
                <w:sz w:val="24"/>
                <w:szCs w:val="24"/>
                <w:lang w:bidi="en-US"/>
              </w:rPr>
            </w:pPr>
            <w:r w:rsidRPr="00DE5D53">
              <w:rPr>
                <w:rFonts w:eastAsia="Times New Roman" w:cs="Times New Roman"/>
                <w:sz w:val="24"/>
                <w:szCs w:val="24"/>
                <w:lang w:bidi="en-US"/>
              </w:rPr>
              <w:t>Учебная практика</w:t>
            </w:r>
          </w:p>
        </w:tc>
        <w:tc>
          <w:tcPr>
            <w:tcW w:w="1666" w:type="dxa"/>
            <w:vMerge w:val="restart"/>
          </w:tcPr>
          <w:p w14:paraId="2118289B" w14:textId="77777777" w:rsidR="00DE5D53" w:rsidRPr="00DE5D53" w:rsidRDefault="00DE5D53" w:rsidP="00DE5D53">
            <w:pPr>
              <w:jc w:val="center"/>
              <w:rPr>
                <w:rFonts w:eastAsia="Times New Roman" w:cs="Times New Roman"/>
                <w:sz w:val="24"/>
                <w:szCs w:val="24"/>
                <w:lang w:bidi="en-US"/>
              </w:rPr>
            </w:pPr>
            <w:r w:rsidRPr="00DE5D53">
              <w:rPr>
                <w:rFonts w:eastAsia="Times New Roman" w:cs="Times New Roman"/>
                <w:sz w:val="24"/>
                <w:szCs w:val="24"/>
                <w:lang w:bidi="en-US"/>
              </w:rPr>
              <w:t>33</w:t>
            </w:r>
          </w:p>
        </w:tc>
      </w:tr>
      <w:tr w:rsidR="00DE5D53" w:rsidRPr="00DE5D53" w14:paraId="1F7B8075" w14:textId="77777777" w:rsidTr="009A4CD5">
        <w:tc>
          <w:tcPr>
            <w:tcW w:w="7905" w:type="dxa"/>
          </w:tcPr>
          <w:p w14:paraId="788BD32B" w14:textId="77777777" w:rsidR="00DE5D53" w:rsidRPr="00DE5D53" w:rsidRDefault="00DE5D53" w:rsidP="00DE5D53">
            <w:pPr>
              <w:jc w:val="both"/>
              <w:rPr>
                <w:rFonts w:eastAsia="Times New Roman" w:cs="Times New Roman"/>
                <w:sz w:val="24"/>
                <w:szCs w:val="24"/>
                <w:lang w:bidi="en-US"/>
              </w:rPr>
            </w:pPr>
            <w:r w:rsidRPr="00DE5D53">
              <w:rPr>
                <w:rFonts w:eastAsia="Times New Roman" w:cs="Times New Roman"/>
                <w:sz w:val="24"/>
                <w:szCs w:val="24"/>
                <w:lang w:bidi="en-US"/>
              </w:rPr>
              <w:t>Производственная практика</w:t>
            </w:r>
          </w:p>
        </w:tc>
        <w:tc>
          <w:tcPr>
            <w:tcW w:w="1666" w:type="dxa"/>
            <w:vMerge/>
          </w:tcPr>
          <w:p w14:paraId="27310AE3" w14:textId="77777777" w:rsidR="00DE5D53" w:rsidRPr="00DE5D53" w:rsidRDefault="00DE5D53" w:rsidP="00DE5D53">
            <w:pPr>
              <w:jc w:val="center"/>
              <w:rPr>
                <w:rFonts w:eastAsia="Times New Roman" w:cs="Times New Roman"/>
                <w:sz w:val="24"/>
                <w:szCs w:val="24"/>
                <w:lang w:bidi="en-US"/>
              </w:rPr>
            </w:pPr>
          </w:p>
        </w:tc>
      </w:tr>
      <w:tr w:rsidR="00DE5D53" w:rsidRPr="00DE5D53" w14:paraId="5EB64D87" w14:textId="77777777" w:rsidTr="009A4CD5">
        <w:tc>
          <w:tcPr>
            <w:tcW w:w="7905" w:type="dxa"/>
          </w:tcPr>
          <w:p w14:paraId="5FFBC1BF" w14:textId="77777777" w:rsidR="00DE5D53" w:rsidRPr="00DE5D53" w:rsidRDefault="00DE5D53" w:rsidP="00DE5D53">
            <w:pPr>
              <w:jc w:val="both"/>
              <w:rPr>
                <w:rFonts w:eastAsia="Times New Roman" w:cs="Times New Roman"/>
                <w:sz w:val="24"/>
                <w:szCs w:val="24"/>
                <w:lang w:bidi="en-US"/>
              </w:rPr>
            </w:pPr>
            <w:r w:rsidRPr="00DE5D53">
              <w:rPr>
                <w:rFonts w:eastAsia="Times New Roman" w:cs="Times New Roman"/>
                <w:sz w:val="24"/>
                <w:szCs w:val="24"/>
                <w:lang w:bidi="en-US"/>
              </w:rPr>
              <w:t>Промежуточная аттестация</w:t>
            </w:r>
          </w:p>
        </w:tc>
        <w:tc>
          <w:tcPr>
            <w:tcW w:w="1666" w:type="dxa"/>
          </w:tcPr>
          <w:p w14:paraId="5844B3E5" w14:textId="77777777" w:rsidR="00DE5D53" w:rsidRPr="00DE5D53" w:rsidRDefault="00DE5D53" w:rsidP="00DE5D53">
            <w:pPr>
              <w:jc w:val="center"/>
              <w:rPr>
                <w:rFonts w:eastAsia="Times New Roman" w:cs="Times New Roman"/>
                <w:sz w:val="24"/>
                <w:szCs w:val="24"/>
                <w:lang w:bidi="en-US"/>
              </w:rPr>
            </w:pPr>
            <w:r w:rsidRPr="00DE5D53">
              <w:rPr>
                <w:rFonts w:eastAsia="Times New Roman" w:cs="Times New Roman"/>
                <w:sz w:val="24"/>
                <w:szCs w:val="24"/>
                <w:lang w:bidi="en-US"/>
              </w:rPr>
              <w:t>3,8</w:t>
            </w:r>
          </w:p>
        </w:tc>
      </w:tr>
      <w:tr w:rsidR="00DE5D53" w:rsidRPr="00DE5D53" w14:paraId="5DD1702C" w14:textId="77777777" w:rsidTr="009A4CD5">
        <w:tc>
          <w:tcPr>
            <w:tcW w:w="7905" w:type="dxa"/>
          </w:tcPr>
          <w:p w14:paraId="12C91F1E" w14:textId="77777777" w:rsidR="00DE5D53" w:rsidRPr="00DE5D53" w:rsidRDefault="00DE5D53" w:rsidP="00DE5D53">
            <w:pPr>
              <w:jc w:val="both"/>
              <w:rPr>
                <w:rFonts w:eastAsia="Times New Roman" w:cs="Times New Roman"/>
                <w:sz w:val="24"/>
                <w:szCs w:val="24"/>
                <w:lang w:bidi="en-US"/>
              </w:rPr>
            </w:pPr>
            <w:r w:rsidRPr="00DE5D53">
              <w:rPr>
                <w:rFonts w:eastAsia="Times New Roman" w:cs="Times New Roman"/>
                <w:sz w:val="24"/>
                <w:szCs w:val="24"/>
                <w:lang w:bidi="en-US"/>
              </w:rPr>
              <w:t>Государственная (итоговая) аттестация</w:t>
            </w:r>
          </w:p>
        </w:tc>
        <w:tc>
          <w:tcPr>
            <w:tcW w:w="1666" w:type="dxa"/>
          </w:tcPr>
          <w:p w14:paraId="48BB8B07" w14:textId="77777777" w:rsidR="00DE5D53" w:rsidRPr="00DE5D53" w:rsidRDefault="00DE5D53" w:rsidP="00DE5D53">
            <w:pPr>
              <w:jc w:val="center"/>
              <w:rPr>
                <w:rFonts w:eastAsia="Times New Roman" w:cs="Times New Roman"/>
                <w:sz w:val="24"/>
                <w:szCs w:val="24"/>
                <w:lang w:bidi="en-US"/>
              </w:rPr>
            </w:pPr>
            <w:r w:rsidRPr="00DE5D53">
              <w:rPr>
                <w:rFonts w:eastAsia="Times New Roman" w:cs="Times New Roman"/>
                <w:sz w:val="24"/>
                <w:szCs w:val="24"/>
                <w:lang w:bidi="en-US"/>
              </w:rPr>
              <w:t>6</w:t>
            </w:r>
          </w:p>
        </w:tc>
      </w:tr>
      <w:tr w:rsidR="00DE5D53" w:rsidRPr="00DE5D53" w14:paraId="452BE3B6" w14:textId="77777777" w:rsidTr="009A4CD5">
        <w:tc>
          <w:tcPr>
            <w:tcW w:w="7905" w:type="dxa"/>
          </w:tcPr>
          <w:p w14:paraId="46C91FA6" w14:textId="77777777" w:rsidR="00DE5D53" w:rsidRPr="00DE5D53" w:rsidRDefault="00DE5D53" w:rsidP="00DE5D53">
            <w:pPr>
              <w:jc w:val="both"/>
              <w:rPr>
                <w:rFonts w:eastAsia="Times New Roman" w:cs="Times New Roman"/>
                <w:sz w:val="24"/>
                <w:szCs w:val="24"/>
                <w:lang w:bidi="en-US"/>
              </w:rPr>
            </w:pPr>
            <w:r w:rsidRPr="00DE5D53">
              <w:rPr>
                <w:rFonts w:eastAsia="Times New Roman" w:cs="Times New Roman"/>
                <w:sz w:val="24"/>
                <w:szCs w:val="24"/>
                <w:lang w:bidi="en-US"/>
              </w:rPr>
              <w:t>Каникулярное время</w:t>
            </w:r>
          </w:p>
        </w:tc>
        <w:tc>
          <w:tcPr>
            <w:tcW w:w="1666" w:type="dxa"/>
          </w:tcPr>
          <w:p w14:paraId="2CD01113" w14:textId="77777777" w:rsidR="00DE5D53" w:rsidRPr="00DE5D53" w:rsidRDefault="00DE5D53" w:rsidP="00DE5D53">
            <w:pPr>
              <w:jc w:val="center"/>
              <w:rPr>
                <w:rFonts w:eastAsia="Times New Roman" w:cs="Times New Roman"/>
                <w:sz w:val="24"/>
                <w:szCs w:val="24"/>
                <w:lang w:bidi="en-US"/>
              </w:rPr>
            </w:pPr>
            <w:r w:rsidRPr="00DE5D53">
              <w:rPr>
                <w:rFonts w:eastAsia="Times New Roman" w:cs="Times New Roman"/>
                <w:sz w:val="24"/>
                <w:szCs w:val="24"/>
                <w:lang w:bidi="en-US"/>
              </w:rPr>
              <w:t>34</w:t>
            </w:r>
          </w:p>
        </w:tc>
      </w:tr>
      <w:tr w:rsidR="00DE5D53" w:rsidRPr="00DE5D53" w14:paraId="773BA50E" w14:textId="77777777" w:rsidTr="009A4CD5">
        <w:tc>
          <w:tcPr>
            <w:tcW w:w="7905" w:type="dxa"/>
          </w:tcPr>
          <w:p w14:paraId="3FCBA6D7" w14:textId="77777777" w:rsidR="00DE5D53" w:rsidRPr="00DE5D53" w:rsidRDefault="00DE5D53" w:rsidP="00DE5D53">
            <w:pPr>
              <w:jc w:val="both"/>
              <w:rPr>
                <w:rFonts w:eastAsia="Times New Roman" w:cs="Times New Roman"/>
                <w:sz w:val="24"/>
                <w:szCs w:val="24"/>
                <w:lang w:bidi="en-US"/>
              </w:rPr>
            </w:pPr>
            <w:r w:rsidRPr="00DE5D53">
              <w:rPr>
                <w:rFonts w:eastAsia="Times New Roman" w:cs="Times New Roman"/>
                <w:sz w:val="24"/>
                <w:szCs w:val="24"/>
                <w:lang w:bidi="en-US"/>
              </w:rPr>
              <w:t>Итого</w:t>
            </w:r>
          </w:p>
        </w:tc>
        <w:tc>
          <w:tcPr>
            <w:tcW w:w="1666" w:type="dxa"/>
          </w:tcPr>
          <w:p w14:paraId="02CC6B43" w14:textId="77777777" w:rsidR="00DE5D53" w:rsidRPr="00DE5D53" w:rsidRDefault="00DE5D53" w:rsidP="00DE5D53">
            <w:pPr>
              <w:jc w:val="center"/>
              <w:rPr>
                <w:rFonts w:eastAsia="Times New Roman" w:cs="Times New Roman"/>
                <w:sz w:val="24"/>
                <w:szCs w:val="24"/>
                <w:lang w:bidi="en-US"/>
              </w:rPr>
            </w:pPr>
            <w:r w:rsidRPr="00DE5D53">
              <w:rPr>
                <w:rFonts w:eastAsia="Times New Roman" w:cs="Times New Roman"/>
                <w:sz w:val="24"/>
                <w:szCs w:val="24"/>
                <w:lang w:bidi="en-US"/>
              </w:rPr>
              <w:t>199</w:t>
            </w:r>
          </w:p>
        </w:tc>
      </w:tr>
    </w:tbl>
    <w:p w14:paraId="46380160" w14:textId="77777777" w:rsidR="00DE5D53" w:rsidRPr="00DE5D53" w:rsidRDefault="00DE5D53" w:rsidP="00DE5D53">
      <w:pPr>
        <w:spacing w:after="0"/>
        <w:rPr>
          <w:rFonts w:eastAsia="Arial Unicode MS" w:cs="Arial Unicode MS"/>
          <w:b/>
          <w:bCs/>
          <w:color w:val="000000"/>
          <w:kern w:val="0"/>
          <w:sz w:val="24"/>
          <w:szCs w:val="24"/>
          <w:lang w:eastAsia="ru-RU"/>
          <w14:ligatures w14:val="none"/>
        </w:rPr>
      </w:pPr>
      <w:r w:rsidRPr="00DE5D53">
        <w:rPr>
          <w:rFonts w:eastAsia="Arial Unicode MS" w:cs="Arial Unicode MS"/>
          <w:b/>
          <w:bCs/>
          <w:color w:val="000000"/>
          <w:kern w:val="0"/>
          <w:sz w:val="24"/>
          <w:szCs w:val="24"/>
          <w:lang w:eastAsia="ru-RU"/>
          <w14:ligatures w14:val="none"/>
        </w:rPr>
        <w:t>1.4 Обозначения и сокращения</w:t>
      </w:r>
    </w:p>
    <w:p w14:paraId="6D999105"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375D6228"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ОПОП – основная профессиональная образовательная программа</w:t>
      </w:r>
    </w:p>
    <w:p w14:paraId="148B5D65"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СПО – среднее  профессиональное образование</w:t>
      </w:r>
    </w:p>
    <w:p w14:paraId="418A9C65"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ППССЗ – программа подготовки специалистов среднего звена</w:t>
      </w:r>
    </w:p>
    <w:p w14:paraId="7D9EAB13"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ППКРС – программа подготовки квалифицированных рабочих, служащих</w:t>
      </w:r>
    </w:p>
    <w:p w14:paraId="4B15F6A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ПЦК – предметно-цикловая комиссия</w:t>
      </w:r>
    </w:p>
    <w:p w14:paraId="24A557F1" w14:textId="77777777" w:rsidR="00DE5D53" w:rsidRPr="00DE5D53" w:rsidRDefault="00DE5D53" w:rsidP="00DE5D53">
      <w:pPr>
        <w:spacing w:after="0"/>
        <w:rPr>
          <w:rFonts w:eastAsia="Arial Unicode MS" w:cs="Times New Roman"/>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xml:space="preserve">Колледж - </w:t>
      </w:r>
      <w:r w:rsidRPr="00DE5D53">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762B6D26"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ОК – общая компетенция</w:t>
      </w:r>
    </w:p>
    <w:p w14:paraId="7B073846"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ПК – профессиональная компетенция</w:t>
      </w:r>
    </w:p>
    <w:p w14:paraId="5F06BDC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ПМ – профессиональный модуль</w:t>
      </w:r>
    </w:p>
    <w:p w14:paraId="20AC62BA"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МДК – междисциплинарный курс</w:t>
      </w:r>
    </w:p>
    <w:p w14:paraId="105439B6"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УП – учебная практика</w:t>
      </w:r>
    </w:p>
    <w:p w14:paraId="0A36C12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lastRenderedPageBreak/>
        <w:t>ПП – производственная практика</w:t>
      </w:r>
    </w:p>
    <w:p w14:paraId="719DAED1"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ФОС – фонд оценочного средства</w:t>
      </w:r>
    </w:p>
    <w:p w14:paraId="49486F1A"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ГИА – государственная (итоговая) аттестация</w:t>
      </w:r>
    </w:p>
    <w:p w14:paraId="7ADB16ED"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УД – учебная дисциплина</w:t>
      </w:r>
    </w:p>
    <w:p w14:paraId="420B842C" w14:textId="77777777" w:rsidR="00DE5D53" w:rsidRPr="00DE5D53" w:rsidRDefault="00DE5D53" w:rsidP="00DE5D53">
      <w:pPr>
        <w:spacing w:after="0"/>
        <w:rPr>
          <w:rFonts w:eastAsia="Arial Unicode MS" w:cs="Arial Unicode MS"/>
          <w:bCs/>
          <w:kern w:val="0"/>
          <w:sz w:val="24"/>
          <w:szCs w:val="24"/>
          <w:lang w:eastAsia="ru-RU"/>
          <w14:ligatures w14:val="none"/>
        </w:rPr>
      </w:pPr>
      <w:r w:rsidRPr="00DE5D53">
        <w:rPr>
          <w:rFonts w:eastAsia="Arial Unicode MS" w:cs="Arial Unicode MS"/>
          <w:bCs/>
          <w:kern w:val="0"/>
          <w:sz w:val="24"/>
          <w:szCs w:val="24"/>
          <w:lang w:eastAsia="ru-RU"/>
          <w14:ligatures w14:val="none"/>
        </w:rPr>
        <w:t>АОП  - адаптированная образовательная программа</w:t>
      </w:r>
    </w:p>
    <w:p w14:paraId="4EDA7269" w14:textId="77777777" w:rsidR="00DE5D53" w:rsidRPr="00DE5D53" w:rsidRDefault="00DE5D53" w:rsidP="00DE5D53">
      <w:pPr>
        <w:spacing w:after="0"/>
        <w:rPr>
          <w:rFonts w:eastAsia="Arial Unicode MS" w:cs="Arial Unicode MS"/>
          <w:bCs/>
          <w:kern w:val="0"/>
          <w:sz w:val="24"/>
          <w:szCs w:val="24"/>
          <w:lang w:eastAsia="ru-RU"/>
          <w14:ligatures w14:val="none"/>
        </w:rPr>
      </w:pPr>
      <w:r w:rsidRPr="00DE5D53">
        <w:rPr>
          <w:rFonts w:eastAsia="Arial Unicode MS" w:cs="Arial Unicode MS"/>
          <w:bCs/>
          <w:kern w:val="0"/>
          <w:sz w:val="24"/>
          <w:szCs w:val="24"/>
          <w:lang w:eastAsia="ru-RU"/>
          <w14:ligatures w14:val="none"/>
        </w:rPr>
        <w:t>ОВЗ – ограниченные возможности здоровья</w:t>
      </w:r>
    </w:p>
    <w:p w14:paraId="2D640B99" w14:textId="77777777" w:rsidR="00DE5D53" w:rsidRPr="00DE5D53" w:rsidRDefault="00DE5D53" w:rsidP="00DE5D53">
      <w:pPr>
        <w:spacing w:after="0"/>
        <w:rPr>
          <w:rFonts w:eastAsia="Arial Unicode MS" w:cs="Arial Unicode MS"/>
          <w:bCs/>
          <w:kern w:val="0"/>
          <w:sz w:val="24"/>
          <w:szCs w:val="24"/>
          <w:lang w:eastAsia="ru-RU"/>
          <w14:ligatures w14:val="none"/>
        </w:rPr>
      </w:pPr>
    </w:p>
    <w:p w14:paraId="721DC42C" w14:textId="77777777" w:rsidR="00DE5D53" w:rsidRPr="00DE5D53" w:rsidRDefault="00DE5D53" w:rsidP="00DE5D53">
      <w:pPr>
        <w:spacing w:after="0"/>
        <w:jc w:val="center"/>
        <w:rPr>
          <w:rFonts w:eastAsia="Arial Unicode MS" w:cs="Arial Unicode MS"/>
          <w:b/>
          <w:bCs/>
          <w:color w:val="000000"/>
          <w:kern w:val="0"/>
          <w:sz w:val="24"/>
          <w:szCs w:val="24"/>
          <w:lang w:eastAsia="ru-RU"/>
          <w14:ligatures w14:val="none"/>
        </w:rPr>
      </w:pPr>
      <w:r w:rsidRPr="00DE5D53">
        <w:rPr>
          <w:rFonts w:eastAsia="Arial Unicode MS" w:cs="Arial Unicode MS"/>
          <w:b/>
          <w:bCs/>
          <w:color w:val="000000"/>
          <w:kern w:val="0"/>
          <w:sz w:val="24"/>
          <w:szCs w:val="24"/>
          <w:lang w:eastAsia="ru-RU"/>
          <w14:ligatures w14:val="none"/>
        </w:rPr>
        <w:t>2. ХАРАКТЕРИСТИКА ПРОФЕССИОНАЛЬНОЙ ДЕЯТЕЛЬНОСТИ ВЫПУСКНИКОВ</w:t>
      </w:r>
    </w:p>
    <w:p w14:paraId="7AFBB2C8" w14:textId="77777777" w:rsidR="00DE5D53" w:rsidRPr="00DE5D53" w:rsidRDefault="00DE5D53" w:rsidP="00DE5D53">
      <w:pPr>
        <w:spacing w:after="0"/>
        <w:rPr>
          <w:rFonts w:eastAsia="Arial Unicode MS" w:cs="Times New Roman"/>
          <w:color w:val="000000"/>
          <w:kern w:val="0"/>
          <w:sz w:val="24"/>
          <w:szCs w:val="24"/>
          <w:shd w:val="clear" w:color="auto" w:fill="FFFFFF"/>
          <w:lang w:eastAsia="ru-RU"/>
          <w14:ligatures w14:val="none"/>
        </w:rPr>
      </w:pPr>
      <w:r w:rsidRPr="00DE5D53">
        <w:rPr>
          <w:rFonts w:eastAsia="Arial Unicode MS" w:cs="Arial Unicode MS"/>
          <w:b/>
          <w:bCs/>
          <w:color w:val="000000"/>
          <w:kern w:val="0"/>
          <w:sz w:val="24"/>
          <w:szCs w:val="24"/>
          <w:lang w:eastAsia="ru-RU"/>
          <w14:ligatures w14:val="none"/>
        </w:rPr>
        <w:t xml:space="preserve">2.1 </w:t>
      </w:r>
      <w:r w:rsidRPr="00DE5D53">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DE5D53">
        <w:rPr>
          <w:rFonts w:eastAsia="Arial Unicode MS" w:cs="Arial Unicode MS"/>
          <w:color w:val="000000"/>
          <w:kern w:val="0"/>
          <w:sz w:val="24"/>
          <w:szCs w:val="24"/>
          <w:lang w:eastAsia="ru-RU"/>
          <w14:ligatures w14:val="none"/>
        </w:rPr>
        <w:t xml:space="preserve"> </w:t>
      </w:r>
      <w:r w:rsidRPr="00DE5D53">
        <w:rPr>
          <w:rFonts w:eastAsia="Arial Unicode MS" w:cs="Times New Roman"/>
          <w:color w:val="000000"/>
          <w:kern w:val="0"/>
          <w:sz w:val="24"/>
          <w:szCs w:val="24"/>
          <w:shd w:val="clear" w:color="auto" w:fill="FFFFFF"/>
          <w:lang w:eastAsia="ru-RU"/>
          <w14:ligatures w14:val="none"/>
        </w:rPr>
        <w:t>06 Связь,</w:t>
      </w:r>
    </w:p>
    <w:p w14:paraId="2506AAF4" w14:textId="77777777" w:rsidR="00DE5D53" w:rsidRPr="00DE5D53" w:rsidRDefault="00DE5D53" w:rsidP="00DE5D53">
      <w:pPr>
        <w:spacing w:after="0"/>
        <w:rPr>
          <w:rFonts w:eastAsia="Arial Unicode MS" w:cs="Times New Roman"/>
          <w:color w:val="000000"/>
          <w:kern w:val="0"/>
          <w:sz w:val="24"/>
          <w:szCs w:val="24"/>
          <w:shd w:val="clear" w:color="auto" w:fill="FFFFFF"/>
          <w:lang w:eastAsia="ru-RU"/>
          <w14:ligatures w14:val="none"/>
        </w:rPr>
      </w:pPr>
      <w:r w:rsidRPr="00DE5D53">
        <w:rPr>
          <w:rFonts w:eastAsia="Arial Unicode MS" w:cs="Times New Roman"/>
          <w:color w:val="000000"/>
          <w:kern w:val="0"/>
          <w:sz w:val="24"/>
          <w:szCs w:val="24"/>
          <w:shd w:val="clear" w:color="auto" w:fill="FFFFFF"/>
          <w:lang w:eastAsia="ru-RU"/>
          <w14:ligatures w14:val="none"/>
        </w:rPr>
        <w:t>информационные и коммуникационные технологии</w:t>
      </w:r>
    </w:p>
    <w:p w14:paraId="0BD915B4" w14:textId="77777777" w:rsidR="00DE5D53" w:rsidRPr="00DE5D53" w:rsidRDefault="00DE5D53" w:rsidP="00DE5D53">
      <w:pPr>
        <w:spacing w:after="0"/>
        <w:rPr>
          <w:rFonts w:eastAsia="Arial Unicode MS" w:cs="Arial Unicode MS"/>
          <w:b/>
          <w:bCs/>
          <w:color w:val="000000"/>
          <w:kern w:val="0"/>
          <w:sz w:val="24"/>
          <w:szCs w:val="24"/>
          <w:lang w:eastAsia="ru-RU"/>
          <w14:ligatures w14:val="none"/>
        </w:rPr>
      </w:pPr>
      <w:r w:rsidRPr="00DE5D53">
        <w:rPr>
          <w:rFonts w:eastAsia="Arial Unicode MS" w:cs="Arial Unicode MS"/>
          <w:b/>
          <w:bCs/>
          <w:color w:val="000000"/>
          <w:kern w:val="0"/>
          <w:sz w:val="24"/>
          <w:szCs w:val="24"/>
          <w:lang w:eastAsia="ru-RU"/>
          <w14:ligatures w14:val="none"/>
        </w:rPr>
        <w:t>2.2 Виды профессиональной деятельности выпускника</w:t>
      </w:r>
    </w:p>
    <w:p w14:paraId="222263AC"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Сетевой и системный администратор готовится к следующим видам деятельности:</w:t>
      </w:r>
    </w:p>
    <w:p w14:paraId="1C5689B0" w14:textId="77777777" w:rsidR="00DE5D53" w:rsidRPr="00DE5D53" w:rsidRDefault="00DE5D53" w:rsidP="00DE5D53">
      <w:pPr>
        <w:numPr>
          <w:ilvl w:val="0"/>
          <w:numId w:val="7"/>
        </w:numPr>
        <w:spacing w:after="0"/>
        <w:contextualSpacing/>
        <w:rPr>
          <w:rFonts w:eastAsia="Times New Roman" w:cs="Times New Roman"/>
          <w:b/>
          <w:bCs/>
          <w:kern w:val="0"/>
          <w:sz w:val="22"/>
          <w:lang w:bidi="en-US"/>
          <w14:ligatures w14:val="none"/>
        </w:rPr>
      </w:pPr>
      <w:bookmarkStart w:id="0" w:name="sub_17"/>
      <w:r w:rsidRPr="00DE5D53">
        <w:rPr>
          <w:rFonts w:eastAsia="Times New Roman" w:cs="Times New Roman"/>
          <w:color w:val="000000"/>
          <w:kern w:val="0"/>
          <w:sz w:val="24"/>
          <w:szCs w:val="24"/>
          <w:lang w:bidi="en-US"/>
          <w14:ligatures w14:val="none"/>
        </w:rPr>
        <w:t>Настройка сетевой инфраструктуры</w:t>
      </w:r>
    </w:p>
    <w:p w14:paraId="3EECF45D" w14:textId="77777777" w:rsidR="00DE5D53" w:rsidRPr="00DE5D53" w:rsidRDefault="00DE5D53" w:rsidP="00DE5D53">
      <w:pPr>
        <w:numPr>
          <w:ilvl w:val="0"/>
          <w:numId w:val="7"/>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Организация сетевого администрирования операционных систем</w:t>
      </w:r>
    </w:p>
    <w:p w14:paraId="23675BF1" w14:textId="77777777" w:rsidR="00DE5D53" w:rsidRPr="00DE5D53" w:rsidRDefault="00DE5D53" w:rsidP="00DE5D53">
      <w:pPr>
        <w:numPr>
          <w:ilvl w:val="0"/>
          <w:numId w:val="7"/>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Эксплуатация объектов сетевой инфраструктуры</w:t>
      </w:r>
    </w:p>
    <w:p w14:paraId="4F3F0351" w14:textId="77777777" w:rsidR="00DE5D53" w:rsidRPr="00DE5D53" w:rsidRDefault="00DE5D53" w:rsidP="00DE5D53">
      <w:pPr>
        <w:numPr>
          <w:ilvl w:val="0"/>
          <w:numId w:val="7"/>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Освоение профессии рабочего, должности служащего - 14626 монтажник связи-кабельщик</w:t>
      </w:r>
    </w:p>
    <w:bookmarkEnd w:id="0"/>
    <w:p w14:paraId="3F6F214D" w14:textId="77777777" w:rsidR="00DE5D53" w:rsidRPr="00DE5D53" w:rsidRDefault="00DE5D53" w:rsidP="00DE5D53">
      <w:pPr>
        <w:spacing w:after="0"/>
        <w:ind w:left="720"/>
        <w:rPr>
          <w:rFonts w:eastAsia="Arial Unicode MS" w:cs="Arial Unicode MS"/>
          <w:b/>
          <w:bCs/>
          <w:color w:val="000000"/>
          <w:kern w:val="0"/>
          <w:sz w:val="24"/>
          <w:szCs w:val="24"/>
          <w:lang w:eastAsia="ru-RU"/>
          <w14:ligatures w14:val="none"/>
        </w:rPr>
      </w:pPr>
      <w:r w:rsidRPr="00DE5D53">
        <w:rPr>
          <w:rFonts w:eastAsia="Arial Unicode MS" w:cs="Arial Unicode MS"/>
          <w:b/>
          <w:bCs/>
          <w:color w:val="000000"/>
          <w:kern w:val="0"/>
          <w:sz w:val="24"/>
          <w:szCs w:val="24"/>
          <w:lang w:eastAsia="ru-RU"/>
          <w14:ligatures w14:val="none"/>
        </w:rPr>
        <w:t>3.Требования к результатам освоения АОП</w:t>
      </w:r>
    </w:p>
    <w:p w14:paraId="255D6FE0" w14:textId="77777777" w:rsidR="00DE5D53" w:rsidRPr="00DE5D53" w:rsidRDefault="00DE5D53" w:rsidP="00DE5D53">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DE5D53">
        <w:rPr>
          <w:rFonts w:eastAsia="Arial Unicode MS" w:cs="Arial Unicode MS"/>
          <w:b/>
          <w:bCs/>
          <w:color w:val="000000"/>
          <w:kern w:val="0"/>
          <w:sz w:val="24"/>
          <w:szCs w:val="24"/>
          <w:lang w:eastAsia="ru-RU"/>
          <w14:ligatures w14:val="none"/>
        </w:rPr>
        <w:t>3.1 Общие компетенции</w:t>
      </w:r>
    </w:p>
    <w:p w14:paraId="0C99A33E" w14:textId="77777777" w:rsidR="00DE5D53" w:rsidRPr="00DE5D53" w:rsidRDefault="00DE5D53" w:rsidP="00DE5D53">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DE5D53">
        <w:rPr>
          <w:rFonts w:eastAsia="Arial Unicode MS" w:cs="Arial Unicode MS"/>
          <w:b/>
          <w:bCs/>
          <w:color w:val="000000"/>
          <w:kern w:val="0"/>
          <w:sz w:val="24"/>
          <w:szCs w:val="24"/>
          <w:lang w:eastAsia="ru-RU"/>
          <w14:ligatures w14:val="none"/>
        </w:rPr>
        <w:t>Выпускник, освоивший ППССЗ, должен обладать общими компетенциями</w:t>
      </w:r>
      <w:r w:rsidRPr="00DE5D53">
        <w:rPr>
          <w:rFonts w:eastAsia="Arial Unicode MS" w:cs="Arial Unicode MS"/>
          <w:bCs/>
          <w:color w:val="000000"/>
          <w:kern w:val="0"/>
          <w:sz w:val="24"/>
          <w:szCs w:val="24"/>
          <w:lang w:eastAsia="ru-RU"/>
          <w14:ligatures w14:val="none"/>
        </w:rPr>
        <w:t>, включающими в себя способность:</w:t>
      </w:r>
    </w:p>
    <w:p w14:paraId="7D184435"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6FD986C"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CD21C0"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w:t>
      </w:r>
    </w:p>
    <w:p w14:paraId="7D94BDA1"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E3BC57E"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614644A"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w:t>
      </w:r>
    </w:p>
    <w:p w14:paraId="37584BD7"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Российской Федерации с учетом особенностей социального и культурного контекста;</w:t>
      </w:r>
    </w:p>
    <w:p w14:paraId="51625298"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w:t>
      </w:r>
    </w:p>
    <w:p w14:paraId="440762BE"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A63DE79"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w:t>
      </w:r>
    </w:p>
    <w:p w14:paraId="145AC4CA"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знания об изменении климата, принципы бережливого производства, эффективно действовать в чрезвычайных ситуациях;</w:t>
      </w:r>
    </w:p>
    <w:p w14:paraId="793C4462"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8185CFD"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79B41346" w14:textId="77777777" w:rsidR="00DE5D53" w:rsidRPr="00DE5D53" w:rsidRDefault="00DE5D53" w:rsidP="00DE5D53">
      <w:pPr>
        <w:spacing w:after="0"/>
        <w:jc w:val="both"/>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3.2 Профессиональные компетенции</w:t>
      </w:r>
    </w:p>
    <w:p w14:paraId="0C545B92"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1. Настройка сетевой инфраструктуры:</w:t>
      </w:r>
    </w:p>
    <w:p w14:paraId="1B499C53"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1.1. Документировать состояния инфокоммуникационных систем и их составляющих в процессе наладки и эксплуатации</w:t>
      </w:r>
    </w:p>
    <w:p w14:paraId="71FEDD0A"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1.2. Поддерживать работоспособность аппаратно-программных средств устройств</w:t>
      </w:r>
    </w:p>
    <w:p w14:paraId="5972AE02"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инфокоммуникационных систем.</w:t>
      </w:r>
    </w:p>
    <w:p w14:paraId="1F8A79CA"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1.3. Устранять неисправности в работе инфокоммуникационных систем.</w:t>
      </w:r>
    </w:p>
    <w:p w14:paraId="1E6F05EA"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1.4. Проводить приемо-сдаточные испытания компьютерных сетей и сетевого оборудования различного уровня и оценку качества сетевой топологии</w:t>
      </w:r>
    </w:p>
    <w:p w14:paraId="24429915"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lastRenderedPageBreak/>
        <w:t>в рамках своей ответственности.</w:t>
      </w:r>
    </w:p>
    <w:p w14:paraId="29F78183"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1.5. Осуществлять резервное копирование и восстановление конфигурации сетевого оборудования информационно-коммуникационных систем.</w:t>
      </w:r>
    </w:p>
    <w:p w14:paraId="173051FD"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1.6. Осуществлять инвентаризацию технических средств сетевой инфраструктуры, контроль оборудования после проведенного ремонта.</w:t>
      </w:r>
    </w:p>
    <w:p w14:paraId="33C610C2"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w:t>
      </w:r>
    </w:p>
    <w:p w14:paraId="507D9EA5"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систем.</w:t>
      </w:r>
      <w:r w:rsidRPr="00DE5D53">
        <w:rPr>
          <w:rFonts w:eastAsia="Arial Unicode MS" w:cs="Times New Roman"/>
          <w:bCs/>
          <w:color w:val="000000"/>
          <w:kern w:val="0"/>
          <w:sz w:val="24"/>
          <w:szCs w:val="24"/>
          <w:lang w:eastAsia="ru-RU"/>
          <w14:ligatures w14:val="none"/>
        </w:rPr>
        <w:cr/>
      </w:r>
      <w:r w:rsidRPr="00DE5D53">
        <w:rPr>
          <w:rFonts w:eastAsia="Arial Unicode MS" w:cs="Times New Roman"/>
          <w:b/>
          <w:color w:val="000000"/>
          <w:kern w:val="0"/>
          <w:sz w:val="24"/>
          <w:szCs w:val="24"/>
          <w:lang w:eastAsia="ru-RU"/>
          <w14:ligatures w14:val="none"/>
        </w:rPr>
        <w:t>2. Организация сетевого администрирования операционных систем:</w:t>
      </w:r>
    </w:p>
    <w:p w14:paraId="7E3BF44F"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2.1. Принимать меры по устранению сбоев в операционных системах.</w:t>
      </w:r>
    </w:p>
    <w:p w14:paraId="5D1868C4"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2.2. Администрировать сетевые ресурсы в операционных системах.</w:t>
      </w:r>
    </w:p>
    <w:p w14:paraId="0C7820F7"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2.3. Осуществлять сбор данных для анализа использования и функционирования</w:t>
      </w:r>
    </w:p>
    <w:p w14:paraId="77955D92"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программно-технических средств компьютерных сетей.</w:t>
      </w:r>
    </w:p>
    <w:p w14:paraId="3833B2EF"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2.4. Осуществлять проведение обновления программного обеспечения операционных систем и прикладного программного обеспечения.</w:t>
      </w:r>
    </w:p>
    <w:p w14:paraId="32644F45"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2.5. Осуществлять выявление и устранение инцидентов в процессе функционирования операционных</w:t>
      </w:r>
    </w:p>
    <w:p w14:paraId="4D41D8BE"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систем.</w:t>
      </w:r>
    </w:p>
    <w:p w14:paraId="7224C038"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3. Эксплуатация объектов сетевой инфраструктуры:</w:t>
      </w:r>
    </w:p>
    <w:p w14:paraId="06EF2453"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3.1. Осуществлять проектирование сетевой инфраструктуры.</w:t>
      </w:r>
    </w:p>
    <w:p w14:paraId="1F5140EC"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3.2. Обслуживать сетевые конфигурации программно-аппаратных средств.</w:t>
      </w:r>
    </w:p>
    <w:p w14:paraId="0B345D21"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3.3. Осуществлять защиту информации в сети с</w:t>
      </w:r>
      <w:r w:rsidRPr="00DE5D53">
        <w:rPr>
          <w:rFonts w:ascii="Arial Unicode MS" w:eastAsia="Arial Unicode MS" w:hAnsi="Arial Unicode MS" w:cs="Arial Unicode MS"/>
          <w:color w:val="000000"/>
          <w:kern w:val="0"/>
          <w:sz w:val="24"/>
          <w:szCs w:val="24"/>
          <w:lang w:eastAsia="ru-RU"/>
          <w14:ligatures w14:val="none"/>
        </w:rPr>
        <w:t xml:space="preserve"> </w:t>
      </w:r>
      <w:r w:rsidRPr="00DE5D53">
        <w:rPr>
          <w:rFonts w:eastAsia="Arial Unicode MS" w:cs="Times New Roman"/>
          <w:bCs/>
          <w:color w:val="000000"/>
          <w:kern w:val="0"/>
          <w:sz w:val="24"/>
          <w:szCs w:val="24"/>
          <w:lang w:eastAsia="ru-RU"/>
          <w14:ligatures w14:val="none"/>
        </w:rPr>
        <w:t>использованием программно-аппаратных средств.</w:t>
      </w:r>
    </w:p>
    <w:p w14:paraId="72E561B9"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3.4. Осуществлять устранение нетипичных неисправностей в работе сетевой инфраструктуры.</w:t>
      </w:r>
    </w:p>
    <w:p w14:paraId="64E2F2E3"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3.5. Модернизировать сетевые устройства информационно-коммуникационных систем.</w:t>
      </w:r>
    </w:p>
    <w:p w14:paraId="718CD1E4"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4. Освоение профессии рабочего, должности служащего - 14626 монтажник связи-кабельщик:</w:t>
      </w:r>
    </w:p>
    <w:p w14:paraId="425D1974"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4.1 Выполнять монтаж и настройку сетей проводного и беспроводного</w:t>
      </w:r>
    </w:p>
    <w:p w14:paraId="08A65A46"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абонентского доступа в соответствии с действующими отраслевыми стандартами;</w:t>
      </w:r>
    </w:p>
    <w:p w14:paraId="70E1EED1"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4.2 Выполнять монтаж, демонтаж и техническое обслуживание кабелей связи и</w:t>
      </w:r>
    </w:p>
    <w:p w14:paraId="2693BB64"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оконечных структурированных кабельных устройств в соответствии с действующими;</w:t>
      </w:r>
    </w:p>
    <w:p w14:paraId="0C88C1B9"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ПК 4.3 Выполнять монтаж, демонтаж, первичную инсталляцию, мониторинг,</w:t>
      </w:r>
    </w:p>
    <w:p w14:paraId="757C9A3D" w14:textId="77777777" w:rsidR="00DE5D53" w:rsidRPr="00DE5D53" w:rsidRDefault="00DE5D53" w:rsidP="00DE5D53">
      <w:pPr>
        <w:spacing w:after="0"/>
        <w:rPr>
          <w:rFonts w:eastAsia="Arial Unicode MS" w:cs="Times New Roman"/>
          <w:bCs/>
          <w:color w:val="000000"/>
          <w:kern w:val="0"/>
          <w:sz w:val="24"/>
          <w:szCs w:val="24"/>
          <w:lang w:eastAsia="ru-RU"/>
          <w14:ligatures w14:val="none"/>
        </w:rPr>
      </w:pPr>
      <w:r w:rsidRPr="00DE5D53">
        <w:rPr>
          <w:rFonts w:eastAsia="Arial Unicode MS" w:cs="Times New Roman"/>
          <w:bCs/>
          <w:color w:val="000000"/>
          <w:kern w:val="0"/>
          <w:sz w:val="24"/>
          <w:szCs w:val="24"/>
          <w:lang w:eastAsia="ru-RU"/>
          <w14:ligatures w14:val="none"/>
        </w:rPr>
        <w:t>диагностику инфокоммуникационных систем передачи в соответствии с действующими отраслевыми стандартами</w:t>
      </w:r>
    </w:p>
    <w:p w14:paraId="483613AA" w14:textId="77777777" w:rsidR="00DE5D53" w:rsidRPr="00DE5D53" w:rsidRDefault="00DE5D53" w:rsidP="00DE5D53">
      <w:pPr>
        <w:spacing w:after="0"/>
        <w:jc w:val="center"/>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4. ДОКУМЕНТЫ,  РЕГЛАМЕНТИРУЮЩИЕ СОДЕРЖАНИЕ И ОРГАНИЗАЦИЮ ОБРАЗОВАТЕЛЬНОГО ПРОЦЕССА ПРИ РЕАЛИЗАЦИИ АОП</w:t>
      </w:r>
    </w:p>
    <w:p w14:paraId="5D9D4430"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
          <w:bCs/>
          <w:color w:val="000000"/>
          <w:kern w:val="0"/>
          <w:sz w:val="24"/>
          <w:szCs w:val="24"/>
          <w:lang w:eastAsia="ru-RU"/>
          <w14:ligatures w14:val="none"/>
        </w:rPr>
        <w:t xml:space="preserve">4.1 Учебный план </w:t>
      </w:r>
      <w:r w:rsidRPr="00DE5D53">
        <w:rPr>
          <w:rFonts w:eastAsia="Arial Unicode MS" w:cs="Arial Unicode MS"/>
          <w:bCs/>
          <w:color w:val="000000"/>
          <w:kern w:val="0"/>
          <w:sz w:val="24"/>
          <w:szCs w:val="24"/>
          <w:lang w:eastAsia="ru-RU"/>
          <w14:ligatures w14:val="none"/>
        </w:rPr>
        <w:t>(Приложение 1)</w:t>
      </w:r>
    </w:p>
    <w:p w14:paraId="754DC0B2"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АОП: </w:t>
      </w:r>
    </w:p>
    <w:p w14:paraId="42E67602"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1E4A029F"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185343B6"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4D596E90"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 виды учебных занятий; </w:t>
      </w:r>
    </w:p>
    <w:p w14:paraId="7AF37528"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68E2807B"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5467DFC0" w14:textId="77777777" w:rsidR="00DE5D53" w:rsidRPr="00DE5D53" w:rsidRDefault="00DE5D53" w:rsidP="00DE5D53">
      <w:pPr>
        <w:spacing w:after="0"/>
        <w:rPr>
          <w:rFonts w:eastAsia="Times New Roman" w:cs="Times New Roman"/>
          <w:bCs/>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 xml:space="preserve">4.2 </w:t>
      </w:r>
      <w:r w:rsidRPr="00DE5D53">
        <w:rPr>
          <w:rFonts w:eastAsia="Times New Roman" w:cs="Times New Roman"/>
          <w:b/>
          <w:bCs/>
          <w:color w:val="000000"/>
          <w:kern w:val="0"/>
          <w:sz w:val="24"/>
          <w:szCs w:val="24"/>
          <w:lang w:eastAsia="ru-RU"/>
          <w14:ligatures w14:val="none"/>
        </w:rPr>
        <w:t xml:space="preserve">Календарный учебный график </w:t>
      </w:r>
      <w:r w:rsidRPr="00DE5D53">
        <w:rPr>
          <w:rFonts w:eastAsia="Times New Roman" w:cs="Times New Roman"/>
          <w:bCs/>
          <w:color w:val="000000"/>
          <w:kern w:val="0"/>
          <w:sz w:val="24"/>
          <w:szCs w:val="24"/>
          <w:lang w:eastAsia="ru-RU"/>
          <w14:ligatures w14:val="none"/>
        </w:rPr>
        <w:t>(Приложение 2)</w:t>
      </w:r>
    </w:p>
    <w:p w14:paraId="2FFFA643"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lastRenderedPageBreak/>
        <w:t xml:space="preserve">В календарном учебном графике указана последовательность реализации </w:t>
      </w:r>
      <w:r w:rsidRPr="00DE5D53">
        <w:rPr>
          <w:rFonts w:eastAsia="Arial Unicode MS" w:cs="Times New Roman"/>
          <w:kern w:val="0"/>
          <w:sz w:val="24"/>
          <w:szCs w:val="24"/>
          <w:lang w:eastAsia="ru-RU"/>
          <w14:ligatures w14:val="none"/>
        </w:rPr>
        <w:t xml:space="preserve">АОП СПО </w:t>
      </w:r>
      <w:r w:rsidRPr="00DE5D53">
        <w:rPr>
          <w:rFonts w:eastAsia="Arial Unicode MS" w:cs="Times New Roman"/>
          <w:color w:val="000000"/>
          <w:kern w:val="0"/>
          <w:sz w:val="24"/>
          <w:szCs w:val="24"/>
          <w:lang w:eastAsia="ru-RU"/>
          <w14:ligatures w14:val="none"/>
        </w:rPr>
        <w:t>по годам, включая теоретическое обучение, практики, итоговую государственную аттестацию, каникулы.</w:t>
      </w:r>
    </w:p>
    <w:p w14:paraId="7D9A2630"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1DB7F514" w14:textId="77777777" w:rsidR="00DE5D53" w:rsidRPr="00DE5D53" w:rsidRDefault="00DE5D53" w:rsidP="00DE5D53">
      <w:pPr>
        <w:spacing w:after="0"/>
        <w:rPr>
          <w:rFonts w:eastAsia="Times New Roman" w:cs="Times New Roman"/>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 xml:space="preserve">4.3. Рабочие  программы  учебных  дисциплин,  профессиональных  модулей, практик </w:t>
      </w:r>
      <w:r w:rsidRPr="00DE5D53">
        <w:rPr>
          <w:rFonts w:eastAsia="Times New Roman" w:cs="Times New Roman"/>
          <w:bCs/>
          <w:color w:val="000000"/>
          <w:kern w:val="0"/>
          <w:sz w:val="24"/>
          <w:szCs w:val="24"/>
          <w:lang w:eastAsia="ru-RU"/>
          <w14:ligatures w14:val="none"/>
        </w:rPr>
        <w:t>(Приложение 3)</w:t>
      </w:r>
    </w:p>
    <w:p w14:paraId="3541BAA3"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В АОП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35A1C5CC"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Перечень программ учебных дисциплин профессиональных модулей и</w:t>
      </w:r>
    </w:p>
    <w:p w14:paraId="1A2E00FF"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практик АОП СПО ППССЗ приведен в таблице 1.</w:t>
      </w:r>
    </w:p>
    <w:p w14:paraId="71E900F6" w14:textId="77777777" w:rsidR="00DE5D53" w:rsidRPr="00DE5D53" w:rsidRDefault="00DE5D53" w:rsidP="00DE5D53">
      <w:pPr>
        <w:spacing w:after="0"/>
        <w:jc w:val="right"/>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Таблица 1</w:t>
      </w:r>
    </w:p>
    <w:tbl>
      <w:tblPr>
        <w:tblStyle w:val="12"/>
        <w:tblW w:w="0" w:type="auto"/>
        <w:tblLook w:val="04A0" w:firstRow="1" w:lastRow="0" w:firstColumn="1" w:lastColumn="0" w:noHBand="0" w:noVBand="1"/>
      </w:tblPr>
      <w:tblGrid>
        <w:gridCol w:w="1596"/>
        <w:gridCol w:w="7465"/>
      </w:tblGrid>
      <w:tr w:rsidR="00DE5D53" w:rsidRPr="00DE5D53" w14:paraId="4675E3E2" w14:textId="77777777" w:rsidTr="009A4CD5">
        <w:tc>
          <w:tcPr>
            <w:tcW w:w="1596" w:type="dxa"/>
          </w:tcPr>
          <w:p w14:paraId="12D6E4C4" w14:textId="77777777" w:rsidR="00DE5D53" w:rsidRPr="00DE5D53" w:rsidRDefault="00DE5D53" w:rsidP="00DE5D53">
            <w:pPr>
              <w:jc w:val="center"/>
              <w:rPr>
                <w:rFonts w:eastAsia="Arial Unicode MS" w:cs="Times New Roman"/>
                <w:b/>
                <w:bCs/>
                <w:color w:val="000000"/>
                <w:sz w:val="24"/>
                <w:szCs w:val="24"/>
                <w:lang w:eastAsia="ru-RU"/>
              </w:rPr>
            </w:pPr>
            <w:r w:rsidRPr="00DE5D53">
              <w:rPr>
                <w:rFonts w:eastAsia="Arial Unicode MS" w:cs="Times New Roman"/>
                <w:b/>
                <w:bCs/>
                <w:color w:val="000000"/>
                <w:sz w:val="24"/>
                <w:szCs w:val="24"/>
                <w:lang w:eastAsia="ru-RU"/>
              </w:rPr>
              <w:t>Индекс дисциплины</w:t>
            </w:r>
          </w:p>
        </w:tc>
        <w:tc>
          <w:tcPr>
            <w:tcW w:w="7465" w:type="dxa"/>
          </w:tcPr>
          <w:p w14:paraId="5912EF5F" w14:textId="77777777" w:rsidR="00DE5D53" w:rsidRPr="00DE5D53" w:rsidRDefault="00DE5D53" w:rsidP="00DE5D53">
            <w:pPr>
              <w:jc w:val="center"/>
              <w:rPr>
                <w:rFonts w:eastAsia="Arial Unicode MS" w:cs="Times New Roman"/>
                <w:b/>
                <w:bCs/>
                <w:color w:val="000000"/>
                <w:sz w:val="24"/>
                <w:szCs w:val="24"/>
                <w:lang w:eastAsia="ru-RU"/>
              </w:rPr>
            </w:pPr>
            <w:r w:rsidRPr="00DE5D53">
              <w:rPr>
                <w:rFonts w:eastAsia="Arial Unicode MS" w:cs="Times New Roman"/>
                <w:b/>
                <w:bCs/>
                <w:color w:val="000000"/>
                <w:sz w:val="24"/>
                <w:szCs w:val="24"/>
                <w:lang w:eastAsia="ru-RU"/>
              </w:rPr>
              <w:t>Наименование рабочей программы учебной дисциплины</w:t>
            </w:r>
          </w:p>
        </w:tc>
      </w:tr>
      <w:tr w:rsidR="00DE5D53" w:rsidRPr="00DE5D53" w14:paraId="1FC20486" w14:textId="77777777" w:rsidTr="009A4CD5">
        <w:tc>
          <w:tcPr>
            <w:tcW w:w="9061" w:type="dxa"/>
            <w:gridSpan w:val="2"/>
          </w:tcPr>
          <w:p w14:paraId="33B41CCF" w14:textId="77777777" w:rsidR="00DE5D53" w:rsidRPr="00DE5D53" w:rsidRDefault="00DE5D53" w:rsidP="00DE5D53">
            <w:pPr>
              <w:jc w:val="center"/>
              <w:rPr>
                <w:rFonts w:eastAsia="Arial Unicode MS" w:cs="Times New Roman"/>
                <w:b/>
                <w:bCs/>
                <w:color w:val="000000"/>
                <w:sz w:val="24"/>
                <w:szCs w:val="24"/>
                <w:lang w:eastAsia="ru-RU"/>
              </w:rPr>
            </w:pPr>
            <w:r w:rsidRPr="00DE5D53">
              <w:rPr>
                <w:rFonts w:eastAsia="Arial Unicode MS" w:cs="Times New Roman"/>
                <w:b/>
                <w:bCs/>
                <w:color w:val="000000"/>
                <w:sz w:val="24"/>
                <w:szCs w:val="24"/>
                <w:lang w:eastAsia="ru-RU"/>
              </w:rPr>
              <w:t>Общеобразовательный цикл</w:t>
            </w:r>
          </w:p>
        </w:tc>
      </w:tr>
      <w:tr w:rsidR="00DE5D53" w:rsidRPr="00DE5D53" w14:paraId="7FE6014D" w14:textId="77777777" w:rsidTr="009A4CD5">
        <w:trPr>
          <w:trHeight w:val="300"/>
        </w:trPr>
        <w:tc>
          <w:tcPr>
            <w:tcW w:w="1596" w:type="dxa"/>
            <w:hideMark/>
          </w:tcPr>
          <w:p w14:paraId="71343B8E"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ОУД.01</w:t>
            </w:r>
          </w:p>
        </w:tc>
        <w:tc>
          <w:tcPr>
            <w:tcW w:w="7465" w:type="dxa"/>
            <w:hideMark/>
          </w:tcPr>
          <w:p w14:paraId="7BDD9D3C"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Русский язык</w:t>
            </w:r>
          </w:p>
        </w:tc>
      </w:tr>
      <w:tr w:rsidR="00DE5D53" w:rsidRPr="00DE5D53" w14:paraId="43C4D8F4" w14:textId="77777777" w:rsidTr="009A4CD5">
        <w:trPr>
          <w:trHeight w:val="300"/>
        </w:trPr>
        <w:tc>
          <w:tcPr>
            <w:tcW w:w="1596" w:type="dxa"/>
            <w:hideMark/>
          </w:tcPr>
          <w:p w14:paraId="35CCE694"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ОУД.02</w:t>
            </w:r>
          </w:p>
        </w:tc>
        <w:tc>
          <w:tcPr>
            <w:tcW w:w="7465" w:type="dxa"/>
            <w:hideMark/>
          </w:tcPr>
          <w:p w14:paraId="10B67C22"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Литература</w:t>
            </w:r>
          </w:p>
        </w:tc>
      </w:tr>
      <w:tr w:rsidR="00DE5D53" w:rsidRPr="00DE5D53" w14:paraId="76D7C5C7" w14:textId="77777777" w:rsidTr="009A4CD5">
        <w:trPr>
          <w:trHeight w:val="300"/>
        </w:trPr>
        <w:tc>
          <w:tcPr>
            <w:tcW w:w="1596" w:type="dxa"/>
            <w:hideMark/>
          </w:tcPr>
          <w:p w14:paraId="71C3CFBF"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ОУД.03</w:t>
            </w:r>
          </w:p>
        </w:tc>
        <w:tc>
          <w:tcPr>
            <w:tcW w:w="7465" w:type="dxa"/>
            <w:hideMark/>
          </w:tcPr>
          <w:p w14:paraId="0005BAB1"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Иностранный язык</w:t>
            </w:r>
          </w:p>
        </w:tc>
      </w:tr>
      <w:tr w:rsidR="00DE5D53" w:rsidRPr="00DE5D53" w14:paraId="02DA4637" w14:textId="77777777" w:rsidTr="009A4CD5">
        <w:trPr>
          <w:trHeight w:val="435"/>
        </w:trPr>
        <w:tc>
          <w:tcPr>
            <w:tcW w:w="1596" w:type="dxa"/>
            <w:hideMark/>
          </w:tcPr>
          <w:p w14:paraId="4ECB6D50"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ОУД.04</w:t>
            </w:r>
          </w:p>
        </w:tc>
        <w:tc>
          <w:tcPr>
            <w:tcW w:w="7465" w:type="dxa"/>
            <w:hideMark/>
          </w:tcPr>
          <w:p w14:paraId="6D2D6DCD"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Математика</w:t>
            </w:r>
          </w:p>
        </w:tc>
      </w:tr>
      <w:tr w:rsidR="00DE5D53" w:rsidRPr="00DE5D53" w14:paraId="45C7F7BB" w14:textId="77777777" w:rsidTr="009A4CD5">
        <w:trPr>
          <w:trHeight w:val="300"/>
        </w:trPr>
        <w:tc>
          <w:tcPr>
            <w:tcW w:w="1596" w:type="dxa"/>
            <w:hideMark/>
          </w:tcPr>
          <w:p w14:paraId="0AC45F76"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ОУД.05</w:t>
            </w:r>
          </w:p>
        </w:tc>
        <w:tc>
          <w:tcPr>
            <w:tcW w:w="7465" w:type="dxa"/>
            <w:hideMark/>
          </w:tcPr>
          <w:p w14:paraId="2A8EDD2E"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Информатика</w:t>
            </w:r>
          </w:p>
        </w:tc>
      </w:tr>
      <w:tr w:rsidR="00DE5D53" w:rsidRPr="00DE5D53" w14:paraId="53AA41D8" w14:textId="77777777" w:rsidTr="009A4CD5">
        <w:trPr>
          <w:trHeight w:val="300"/>
        </w:trPr>
        <w:tc>
          <w:tcPr>
            <w:tcW w:w="1596" w:type="dxa"/>
            <w:hideMark/>
          </w:tcPr>
          <w:p w14:paraId="23779D36"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ОУД.06</w:t>
            </w:r>
          </w:p>
        </w:tc>
        <w:tc>
          <w:tcPr>
            <w:tcW w:w="7465" w:type="dxa"/>
            <w:hideMark/>
          </w:tcPr>
          <w:p w14:paraId="3ED6DB5D"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История</w:t>
            </w:r>
          </w:p>
        </w:tc>
      </w:tr>
      <w:tr w:rsidR="00DE5D53" w:rsidRPr="00DE5D53" w14:paraId="2EFEB916" w14:textId="77777777" w:rsidTr="009A4CD5">
        <w:trPr>
          <w:trHeight w:val="300"/>
        </w:trPr>
        <w:tc>
          <w:tcPr>
            <w:tcW w:w="1596" w:type="dxa"/>
            <w:hideMark/>
          </w:tcPr>
          <w:p w14:paraId="45ACEB1D"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ОУД.07</w:t>
            </w:r>
          </w:p>
        </w:tc>
        <w:tc>
          <w:tcPr>
            <w:tcW w:w="7465" w:type="dxa"/>
            <w:hideMark/>
          </w:tcPr>
          <w:p w14:paraId="15C483BD"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Обществознание</w:t>
            </w:r>
          </w:p>
        </w:tc>
      </w:tr>
      <w:tr w:rsidR="00DE5D53" w:rsidRPr="00DE5D53" w14:paraId="21F38111" w14:textId="77777777" w:rsidTr="009A4CD5">
        <w:trPr>
          <w:trHeight w:val="300"/>
        </w:trPr>
        <w:tc>
          <w:tcPr>
            <w:tcW w:w="1596" w:type="dxa"/>
            <w:hideMark/>
          </w:tcPr>
          <w:p w14:paraId="7D0F4925"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ОУД.08</w:t>
            </w:r>
          </w:p>
        </w:tc>
        <w:tc>
          <w:tcPr>
            <w:tcW w:w="7465" w:type="dxa"/>
            <w:hideMark/>
          </w:tcPr>
          <w:p w14:paraId="4E760D92"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География</w:t>
            </w:r>
          </w:p>
        </w:tc>
      </w:tr>
      <w:tr w:rsidR="00DE5D53" w:rsidRPr="00DE5D53" w14:paraId="05606AAF" w14:textId="77777777" w:rsidTr="009A4CD5">
        <w:trPr>
          <w:trHeight w:val="420"/>
        </w:trPr>
        <w:tc>
          <w:tcPr>
            <w:tcW w:w="1596" w:type="dxa"/>
            <w:hideMark/>
          </w:tcPr>
          <w:p w14:paraId="15AB39A7"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ОУД.09</w:t>
            </w:r>
          </w:p>
        </w:tc>
        <w:tc>
          <w:tcPr>
            <w:tcW w:w="7465" w:type="dxa"/>
            <w:hideMark/>
          </w:tcPr>
          <w:p w14:paraId="64CF724A"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Физика</w:t>
            </w:r>
          </w:p>
        </w:tc>
      </w:tr>
      <w:tr w:rsidR="00DE5D53" w:rsidRPr="00DE5D53" w14:paraId="68E94467" w14:textId="77777777" w:rsidTr="009A4CD5">
        <w:trPr>
          <w:trHeight w:val="300"/>
        </w:trPr>
        <w:tc>
          <w:tcPr>
            <w:tcW w:w="1596" w:type="dxa"/>
            <w:hideMark/>
          </w:tcPr>
          <w:p w14:paraId="5EE98155"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ОУД.10</w:t>
            </w:r>
          </w:p>
        </w:tc>
        <w:tc>
          <w:tcPr>
            <w:tcW w:w="7465" w:type="dxa"/>
            <w:hideMark/>
          </w:tcPr>
          <w:p w14:paraId="3F1377D7"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Химия</w:t>
            </w:r>
          </w:p>
        </w:tc>
      </w:tr>
      <w:tr w:rsidR="00DE5D53" w:rsidRPr="00DE5D53" w14:paraId="72531535" w14:textId="77777777" w:rsidTr="009A4CD5">
        <w:trPr>
          <w:trHeight w:val="300"/>
        </w:trPr>
        <w:tc>
          <w:tcPr>
            <w:tcW w:w="1596" w:type="dxa"/>
            <w:hideMark/>
          </w:tcPr>
          <w:p w14:paraId="57F20054"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ОУД.11</w:t>
            </w:r>
          </w:p>
        </w:tc>
        <w:tc>
          <w:tcPr>
            <w:tcW w:w="7465" w:type="dxa"/>
            <w:hideMark/>
          </w:tcPr>
          <w:p w14:paraId="7A037958"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Биология</w:t>
            </w:r>
          </w:p>
        </w:tc>
      </w:tr>
      <w:tr w:rsidR="00DE5D53" w:rsidRPr="00DE5D53" w14:paraId="582C4DFF" w14:textId="77777777" w:rsidTr="009A4CD5">
        <w:trPr>
          <w:trHeight w:val="300"/>
        </w:trPr>
        <w:tc>
          <w:tcPr>
            <w:tcW w:w="1596" w:type="dxa"/>
            <w:hideMark/>
          </w:tcPr>
          <w:p w14:paraId="78619659"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ОУД.12</w:t>
            </w:r>
          </w:p>
        </w:tc>
        <w:tc>
          <w:tcPr>
            <w:tcW w:w="7465" w:type="dxa"/>
            <w:hideMark/>
          </w:tcPr>
          <w:p w14:paraId="52D1DD86"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Физическая культура</w:t>
            </w:r>
          </w:p>
        </w:tc>
      </w:tr>
      <w:tr w:rsidR="00DE5D53" w:rsidRPr="00DE5D53" w14:paraId="76773606" w14:textId="77777777" w:rsidTr="009A4CD5">
        <w:trPr>
          <w:trHeight w:val="439"/>
        </w:trPr>
        <w:tc>
          <w:tcPr>
            <w:tcW w:w="1596" w:type="dxa"/>
            <w:hideMark/>
          </w:tcPr>
          <w:p w14:paraId="36B91431"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ОУД.13</w:t>
            </w:r>
          </w:p>
        </w:tc>
        <w:tc>
          <w:tcPr>
            <w:tcW w:w="7465" w:type="dxa"/>
            <w:hideMark/>
          </w:tcPr>
          <w:p w14:paraId="75486C7F"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Основы безопасности и защита Родины</w:t>
            </w:r>
          </w:p>
        </w:tc>
      </w:tr>
      <w:tr w:rsidR="00DE5D53" w:rsidRPr="00DE5D53" w14:paraId="45AD9271" w14:textId="77777777" w:rsidTr="009A4CD5">
        <w:trPr>
          <w:trHeight w:val="405"/>
        </w:trPr>
        <w:tc>
          <w:tcPr>
            <w:tcW w:w="1596" w:type="dxa"/>
            <w:hideMark/>
          </w:tcPr>
          <w:p w14:paraId="566087FA"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ОУД.14</w:t>
            </w:r>
          </w:p>
        </w:tc>
        <w:tc>
          <w:tcPr>
            <w:tcW w:w="7465" w:type="dxa"/>
            <w:hideMark/>
          </w:tcPr>
          <w:p w14:paraId="504D6F24"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Основы проектной деятельности</w:t>
            </w:r>
          </w:p>
        </w:tc>
      </w:tr>
      <w:tr w:rsidR="00DE5D53" w:rsidRPr="00DE5D53" w14:paraId="2C57DE9C" w14:textId="77777777" w:rsidTr="009A4CD5">
        <w:trPr>
          <w:trHeight w:val="300"/>
        </w:trPr>
        <w:tc>
          <w:tcPr>
            <w:tcW w:w="1596" w:type="dxa"/>
            <w:hideMark/>
          </w:tcPr>
          <w:p w14:paraId="2ED7D524"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ОУД.15</w:t>
            </w:r>
          </w:p>
        </w:tc>
        <w:tc>
          <w:tcPr>
            <w:tcW w:w="7465" w:type="dxa"/>
            <w:hideMark/>
          </w:tcPr>
          <w:p w14:paraId="2918829F" w14:textId="77777777" w:rsidR="00DE5D53" w:rsidRPr="00DE5D53" w:rsidRDefault="00DE5D53" w:rsidP="00DE5D53">
            <w:pPr>
              <w:rPr>
                <w:rFonts w:eastAsia="Times New Roman" w:cs="Times New Roman"/>
                <w:color w:val="000000"/>
                <w:sz w:val="24"/>
                <w:szCs w:val="24"/>
                <w:lang w:eastAsia="ru-RU"/>
              </w:rPr>
            </w:pPr>
            <w:r w:rsidRPr="00DE5D53">
              <w:rPr>
                <w:rFonts w:eastAsia="Times New Roman" w:cs="Times New Roman"/>
                <w:color w:val="000000"/>
                <w:sz w:val="24"/>
                <w:szCs w:val="24"/>
                <w:lang w:eastAsia="ru-RU"/>
              </w:rPr>
              <w:t>Индивидуальный проект</w:t>
            </w:r>
          </w:p>
        </w:tc>
      </w:tr>
      <w:tr w:rsidR="00DE5D53" w:rsidRPr="00DE5D53" w14:paraId="29BA73E9" w14:textId="77777777" w:rsidTr="009A4CD5">
        <w:tc>
          <w:tcPr>
            <w:tcW w:w="9061" w:type="dxa"/>
            <w:gridSpan w:val="2"/>
          </w:tcPr>
          <w:p w14:paraId="4203E023" w14:textId="77777777" w:rsidR="00DE5D53" w:rsidRPr="00DE5D53" w:rsidRDefault="00DE5D53" w:rsidP="00DE5D53">
            <w:pPr>
              <w:jc w:val="center"/>
              <w:rPr>
                <w:rFonts w:eastAsia="Arial Unicode MS" w:cs="Times New Roman"/>
                <w:b/>
                <w:bCs/>
                <w:color w:val="000000"/>
                <w:sz w:val="24"/>
                <w:szCs w:val="24"/>
                <w:lang w:eastAsia="ru-RU"/>
              </w:rPr>
            </w:pPr>
            <w:r w:rsidRPr="00DE5D53">
              <w:rPr>
                <w:rFonts w:eastAsia="Arial Unicode MS" w:cs="Times New Roman"/>
                <w:b/>
                <w:bCs/>
                <w:color w:val="000000"/>
                <w:sz w:val="24"/>
                <w:szCs w:val="24"/>
                <w:lang w:eastAsia="ru-RU"/>
              </w:rPr>
              <w:t>Социально-гуманитарный цикл</w:t>
            </w:r>
          </w:p>
        </w:tc>
      </w:tr>
      <w:tr w:rsidR="00DE5D53" w:rsidRPr="00DE5D53" w14:paraId="0D8F19E1" w14:textId="77777777" w:rsidTr="009A4CD5">
        <w:trPr>
          <w:trHeight w:val="300"/>
        </w:trPr>
        <w:tc>
          <w:tcPr>
            <w:tcW w:w="1596" w:type="dxa"/>
            <w:hideMark/>
          </w:tcPr>
          <w:p w14:paraId="70FD7946"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СГ.01</w:t>
            </w:r>
          </w:p>
        </w:tc>
        <w:tc>
          <w:tcPr>
            <w:tcW w:w="7465" w:type="dxa"/>
            <w:hideMark/>
          </w:tcPr>
          <w:p w14:paraId="47226525"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История России</w:t>
            </w:r>
          </w:p>
        </w:tc>
      </w:tr>
      <w:tr w:rsidR="00DE5D53" w:rsidRPr="00DE5D53" w14:paraId="3F07F4BD" w14:textId="77777777" w:rsidTr="009A4CD5">
        <w:trPr>
          <w:trHeight w:val="705"/>
        </w:trPr>
        <w:tc>
          <w:tcPr>
            <w:tcW w:w="1596" w:type="dxa"/>
            <w:hideMark/>
          </w:tcPr>
          <w:p w14:paraId="45E0939F"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СГ.02</w:t>
            </w:r>
          </w:p>
        </w:tc>
        <w:tc>
          <w:tcPr>
            <w:tcW w:w="7465" w:type="dxa"/>
            <w:hideMark/>
          </w:tcPr>
          <w:p w14:paraId="538C0E28"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Иностранный</w:t>
            </w:r>
            <w:r w:rsidRPr="00DE5D53">
              <w:rPr>
                <w:rFonts w:eastAsia="Times New Roman" w:cs="Times New Roman"/>
                <w:sz w:val="22"/>
                <w:lang w:eastAsia="ru-RU"/>
              </w:rPr>
              <w:br/>
              <w:t>язык в профессиональной деятельности</w:t>
            </w:r>
          </w:p>
        </w:tc>
      </w:tr>
      <w:tr w:rsidR="00DE5D53" w:rsidRPr="00DE5D53" w14:paraId="4832BCB1" w14:textId="77777777" w:rsidTr="009A4CD5">
        <w:trPr>
          <w:trHeight w:val="450"/>
        </w:trPr>
        <w:tc>
          <w:tcPr>
            <w:tcW w:w="1596" w:type="dxa"/>
            <w:hideMark/>
          </w:tcPr>
          <w:p w14:paraId="2F44D931"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СГ.03</w:t>
            </w:r>
          </w:p>
        </w:tc>
        <w:tc>
          <w:tcPr>
            <w:tcW w:w="7465" w:type="dxa"/>
            <w:hideMark/>
          </w:tcPr>
          <w:p w14:paraId="7F4D012B"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Безопасность жизнедеятельности</w:t>
            </w:r>
          </w:p>
        </w:tc>
      </w:tr>
      <w:tr w:rsidR="00DE5D53" w:rsidRPr="00DE5D53" w14:paraId="1CCBB68B" w14:textId="77777777" w:rsidTr="009A4CD5">
        <w:trPr>
          <w:trHeight w:val="387"/>
        </w:trPr>
        <w:tc>
          <w:tcPr>
            <w:tcW w:w="1596" w:type="dxa"/>
            <w:hideMark/>
          </w:tcPr>
          <w:p w14:paraId="5D7DA5B2"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СГ.04</w:t>
            </w:r>
          </w:p>
        </w:tc>
        <w:tc>
          <w:tcPr>
            <w:tcW w:w="7465" w:type="dxa"/>
            <w:hideMark/>
          </w:tcPr>
          <w:p w14:paraId="384A7DDF"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Физическая культура</w:t>
            </w:r>
          </w:p>
        </w:tc>
      </w:tr>
      <w:tr w:rsidR="00DE5D53" w:rsidRPr="00DE5D53" w14:paraId="073C4862" w14:textId="77777777" w:rsidTr="009A4CD5">
        <w:trPr>
          <w:trHeight w:val="447"/>
        </w:trPr>
        <w:tc>
          <w:tcPr>
            <w:tcW w:w="1596" w:type="dxa"/>
            <w:hideMark/>
          </w:tcPr>
          <w:p w14:paraId="4E26C6DD"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СГ.05</w:t>
            </w:r>
          </w:p>
        </w:tc>
        <w:tc>
          <w:tcPr>
            <w:tcW w:w="7465" w:type="dxa"/>
            <w:hideMark/>
          </w:tcPr>
          <w:p w14:paraId="40A7FA5B"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Основы финансовой грамотности</w:t>
            </w:r>
          </w:p>
        </w:tc>
      </w:tr>
      <w:tr w:rsidR="00DE5D53" w:rsidRPr="00DE5D53" w14:paraId="48A13474" w14:textId="77777777" w:rsidTr="009A4CD5">
        <w:trPr>
          <w:trHeight w:val="397"/>
        </w:trPr>
        <w:tc>
          <w:tcPr>
            <w:tcW w:w="1596" w:type="dxa"/>
            <w:hideMark/>
          </w:tcPr>
          <w:p w14:paraId="2EB18A7B"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СГ.06</w:t>
            </w:r>
          </w:p>
        </w:tc>
        <w:tc>
          <w:tcPr>
            <w:tcW w:w="7465" w:type="dxa"/>
            <w:hideMark/>
          </w:tcPr>
          <w:p w14:paraId="6C1A50F8"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Основы бережливого производства</w:t>
            </w:r>
          </w:p>
        </w:tc>
      </w:tr>
      <w:tr w:rsidR="00DE5D53" w:rsidRPr="00DE5D53" w14:paraId="45B80AF2" w14:textId="77777777" w:rsidTr="009A4CD5">
        <w:tc>
          <w:tcPr>
            <w:tcW w:w="9061" w:type="dxa"/>
            <w:gridSpan w:val="2"/>
          </w:tcPr>
          <w:p w14:paraId="6B661171" w14:textId="77777777" w:rsidR="00DE5D53" w:rsidRPr="00DE5D53" w:rsidRDefault="00DE5D53" w:rsidP="00DE5D53">
            <w:pPr>
              <w:jc w:val="center"/>
              <w:rPr>
                <w:rFonts w:eastAsia="Arial Unicode MS" w:cs="Times New Roman"/>
                <w:b/>
                <w:bCs/>
                <w:color w:val="000000"/>
                <w:sz w:val="24"/>
                <w:szCs w:val="24"/>
                <w:lang w:eastAsia="ru-RU"/>
              </w:rPr>
            </w:pPr>
            <w:r w:rsidRPr="00DE5D53">
              <w:rPr>
                <w:rFonts w:eastAsia="Arial Unicode MS" w:cs="Times New Roman"/>
                <w:b/>
                <w:bCs/>
                <w:color w:val="000000"/>
                <w:sz w:val="24"/>
                <w:szCs w:val="24"/>
                <w:lang w:eastAsia="ru-RU"/>
              </w:rPr>
              <w:t>Общепрофессиональный цикл</w:t>
            </w:r>
          </w:p>
        </w:tc>
      </w:tr>
      <w:tr w:rsidR="00DE5D53" w:rsidRPr="00DE5D53" w14:paraId="648F3207" w14:textId="77777777" w:rsidTr="009A4CD5">
        <w:trPr>
          <w:trHeight w:val="300"/>
        </w:trPr>
        <w:tc>
          <w:tcPr>
            <w:tcW w:w="1596" w:type="dxa"/>
            <w:hideMark/>
          </w:tcPr>
          <w:p w14:paraId="4088B929"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ОП.01</w:t>
            </w:r>
          </w:p>
        </w:tc>
        <w:tc>
          <w:tcPr>
            <w:tcW w:w="7465" w:type="dxa"/>
            <w:hideMark/>
          </w:tcPr>
          <w:p w14:paraId="58342C2A"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Элементы высшей математики</w:t>
            </w:r>
          </w:p>
        </w:tc>
      </w:tr>
      <w:tr w:rsidR="00DE5D53" w:rsidRPr="00DE5D53" w14:paraId="7BCE36E9" w14:textId="77777777" w:rsidTr="009A4CD5">
        <w:trPr>
          <w:trHeight w:val="645"/>
        </w:trPr>
        <w:tc>
          <w:tcPr>
            <w:tcW w:w="1596" w:type="dxa"/>
            <w:hideMark/>
          </w:tcPr>
          <w:p w14:paraId="647F3086"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lastRenderedPageBreak/>
              <w:t>ОП.02</w:t>
            </w:r>
          </w:p>
        </w:tc>
        <w:tc>
          <w:tcPr>
            <w:tcW w:w="7465" w:type="dxa"/>
            <w:hideMark/>
          </w:tcPr>
          <w:p w14:paraId="7E7579CA"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Дискретная математика с элементами математической логики</w:t>
            </w:r>
          </w:p>
        </w:tc>
      </w:tr>
      <w:tr w:rsidR="00DE5D53" w:rsidRPr="00DE5D53" w14:paraId="6B8FEA3E" w14:textId="77777777" w:rsidTr="009A4CD5">
        <w:trPr>
          <w:trHeight w:val="615"/>
        </w:trPr>
        <w:tc>
          <w:tcPr>
            <w:tcW w:w="1596" w:type="dxa"/>
            <w:hideMark/>
          </w:tcPr>
          <w:p w14:paraId="311D84A7"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ОП.03</w:t>
            </w:r>
          </w:p>
        </w:tc>
        <w:tc>
          <w:tcPr>
            <w:tcW w:w="7465" w:type="dxa"/>
            <w:hideMark/>
          </w:tcPr>
          <w:p w14:paraId="5476C5D2"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Теория вероятностей и</w:t>
            </w:r>
            <w:r w:rsidRPr="00DE5D53">
              <w:rPr>
                <w:rFonts w:eastAsia="Times New Roman" w:cs="Times New Roman"/>
                <w:sz w:val="22"/>
                <w:lang w:eastAsia="ru-RU"/>
              </w:rPr>
              <w:br/>
              <w:t>математическая статистика</w:t>
            </w:r>
          </w:p>
        </w:tc>
      </w:tr>
      <w:tr w:rsidR="00DE5D53" w:rsidRPr="00DE5D53" w14:paraId="52F61661" w14:textId="77777777" w:rsidTr="009A4CD5">
        <w:trPr>
          <w:trHeight w:val="353"/>
        </w:trPr>
        <w:tc>
          <w:tcPr>
            <w:tcW w:w="1596" w:type="dxa"/>
            <w:hideMark/>
          </w:tcPr>
          <w:p w14:paraId="0B1A4E61"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ОП.04</w:t>
            </w:r>
          </w:p>
        </w:tc>
        <w:tc>
          <w:tcPr>
            <w:tcW w:w="7465" w:type="dxa"/>
            <w:hideMark/>
          </w:tcPr>
          <w:p w14:paraId="0B3D8A7A"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Основы алгоритмизации и программирования</w:t>
            </w:r>
          </w:p>
        </w:tc>
      </w:tr>
      <w:tr w:rsidR="00DE5D53" w:rsidRPr="00DE5D53" w14:paraId="14E42C83" w14:textId="77777777" w:rsidTr="009A4CD5">
        <w:trPr>
          <w:trHeight w:val="698"/>
        </w:trPr>
        <w:tc>
          <w:tcPr>
            <w:tcW w:w="1596" w:type="dxa"/>
            <w:hideMark/>
          </w:tcPr>
          <w:p w14:paraId="45C55996"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ОП.05</w:t>
            </w:r>
          </w:p>
        </w:tc>
        <w:tc>
          <w:tcPr>
            <w:tcW w:w="7465" w:type="dxa"/>
            <w:hideMark/>
          </w:tcPr>
          <w:p w14:paraId="3F0A9ADF"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Основы</w:t>
            </w:r>
            <w:r w:rsidRPr="00DE5D53">
              <w:rPr>
                <w:rFonts w:eastAsia="Times New Roman" w:cs="Times New Roman"/>
                <w:color w:val="000000"/>
                <w:sz w:val="22"/>
                <w:lang w:eastAsia="ru-RU"/>
              </w:rPr>
              <w:br/>
              <w:t>проектирования баз данных</w:t>
            </w:r>
          </w:p>
        </w:tc>
      </w:tr>
      <w:tr w:rsidR="00DE5D53" w:rsidRPr="00DE5D53" w14:paraId="300761E1" w14:textId="77777777" w:rsidTr="009A4CD5">
        <w:trPr>
          <w:trHeight w:val="300"/>
        </w:trPr>
        <w:tc>
          <w:tcPr>
            <w:tcW w:w="1596" w:type="dxa"/>
            <w:hideMark/>
          </w:tcPr>
          <w:p w14:paraId="108C6CB8"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ОП.06</w:t>
            </w:r>
          </w:p>
        </w:tc>
        <w:tc>
          <w:tcPr>
            <w:tcW w:w="7465" w:type="dxa"/>
            <w:hideMark/>
          </w:tcPr>
          <w:p w14:paraId="76337B20"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Архитектура аппаратных средств</w:t>
            </w:r>
          </w:p>
        </w:tc>
      </w:tr>
      <w:tr w:rsidR="00DE5D53" w:rsidRPr="00DE5D53" w14:paraId="5D4CC200" w14:textId="77777777" w:rsidTr="009A4CD5">
        <w:trPr>
          <w:trHeight w:val="600"/>
        </w:trPr>
        <w:tc>
          <w:tcPr>
            <w:tcW w:w="1596" w:type="dxa"/>
            <w:hideMark/>
          </w:tcPr>
          <w:p w14:paraId="2642B3E8"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ОП.07</w:t>
            </w:r>
          </w:p>
        </w:tc>
        <w:tc>
          <w:tcPr>
            <w:tcW w:w="7465" w:type="dxa"/>
            <w:hideMark/>
          </w:tcPr>
          <w:p w14:paraId="67FC837A"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Операционные системы и</w:t>
            </w:r>
            <w:r w:rsidRPr="00DE5D53">
              <w:rPr>
                <w:rFonts w:eastAsia="Times New Roman" w:cs="Times New Roman"/>
                <w:sz w:val="22"/>
                <w:lang w:eastAsia="ru-RU"/>
              </w:rPr>
              <w:br/>
              <w:t>среды</w:t>
            </w:r>
          </w:p>
        </w:tc>
      </w:tr>
      <w:tr w:rsidR="00DE5D53" w:rsidRPr="00DE5D53" w14:paraId="274CD954" w14:textId="77777777" w:rsidTr="009A4CD5">
        <w:trPr>
          <w:trHeight w:val="300"/>
        </w:trPr>
        <w:tc>
          <w:tcPr>
            <w:tcW w:w="1596" w:type="dxa"/>
            <w:hideMark/>
          </w:tcPr>
          <w:p w14:paraId="64BB5C4E"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ОП.08</w:t>
            </w:r>
          </w:p>
        </w:tc>
        <w:tc>
          <w:tcPr>
            <w:tcW w:w="7465" w:type="dxa"/>
            <w:hideMark/>
          </w:tcPr>
          <w:p w14:paraId="02D1022B"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Информационные технологии</w:t>
            </w:r>
          </w:p>
        </w:tc>
      </w:tr>
      <w:tr w:rsidR="00DE5D53" w:rsidRPr="00DE5D53" w14:paraId="3C1277C6" w14:textId="77777777" w:rsidTr="009A4CD5">
        <w:trPr>
          <w:trHeight w:val="619"/>
        </w:trPr>
        <w:tc>
          <w:tcPr>
            <w:tcW w:w="1596" w:type="dxa"/>
            <w:hideMark/>
          </w:tcPr>
          <w:p w14:paraId="4A3A3DB7"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ОП.09</w:t>
            </w:r>
          </w:p>
        </w:tc>
        <w:tc>
          <w:tcPr>
            <w:tcW w:w="7465" w:type="dxa"/>
            <w:hideMark/>
          </w:tcPr>
          <w:p w14:paraId="375E69ED"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Правовое обеспечение профессиональной</w:t>
            </w:r>
            <w:r w:rsidRPr="00DE5D53">
              <w:rPr>
                <w:rFonts w:eastAsia="Times New Roman" w:cs="Times New Roman"/>
                <w:color w:val="000000"/>
                <w:sz w:val="22"/>
                <w:lang w:eastAsia="ru-RU"/>
              </w:rPr>
              <w:br/>
              <w:t>деятельности</w:t>
            </w:r>
          </w:p>
        </w:tc>
      </w:tr>
      <w:tr w:rsidR="00DE5D53" w:rsidRPr="00DE5D53" w14:paraId="393A9C14" w14:textId="77777777" w:rsidTr="009A4CD5">
        <w:trPr>
          <w:trHeight w:val="405"/>
        </w:trPr>
        <w:tc>
          <w:tcPr>
            <w:tcW w:w="1596" w:type="dxa"/>
            <w:hideMark/>
          </w:tcPr>
          <w:p w14:paraId="2B89B621"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ОП.10</w:t>
            </w:r>
          </w:p>
        </w:tc>
        <w:tc>
          <w:tcPr>
            <w:tcW w:w="7465" w:type="dxa"/>
            <w:hideMark/>
          </w:tcPr>
          <w:p w14:paraId="5D1CE99A"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Стандартизация, сертификация и техническое документоведение</w:t>
            </w:r>
          </w:p>
        </w:tc>
      </w:tr>
      <w:tr w:rsidR="00DE5D53" w:rsidRPr="00DE5D53" w14:paraId="37A0FAAB" w14:textId="77777777" w:rsidTr="009A4CD5">
        <w:trPr>
          <w:trHeight w:val="675"/>
        </w:trPr>
        <w:tc>
          <w:tcPr>
            <w:tcW w:w="1596" w:type="dxa"/>
            <w:hideMark/>
          </w:tcPr>
          <w:p w14:paraId="18826AA8"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ОП.11</w:t>
            </w:r>
          </w:p>
        </w:tc>
        <w:tc>
          <w:tcPr>
            <w:tcW w:w="7465" w:type="dxa"/>
            <w:hideMark/>
          </w:tcPr>
          <w:p w14:paraId="5E427C22"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Основы</w:t>
            </w:r>
            <w:r w:rsidRPr="00DE5D53">
              <w:rPr>
                <w:rFonts w:eastAsia="Times New Roman" w:cs="Times New Roman"/>
                <w:color w:val="000000"/>
                <w:sz w:val="22"/>
                <w:lang w:eastAsia="ru-RU"/>
              </w:rPr>
              <w:br/>
              <w:t>электротехники</w:t>
            </w:r>
          </w:p>
        </w:tc>
      </w:tr>
      <w:tr w:rsidR="00DE5D53" w:rsidRPr="00DE5D53" w14:paraId="6648C106" w14:textId="77777777" w:rsidTr="009A4CD5">
        <w:trPr>
          <w:trHeight w:val="468"/>
        </w:trPr>
        <w:tc>
          <w:tcPr>
            <w:tcW w:w="1596" w:type="dxa"/>
            <w:hideMark/>
          </w:tcPr>
          <w:p w14:paraId="35BD558D"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ОП.12</w:t>
            </w:r>
          </w:p>
        </w:tc>
        <w:tc>
          <w:tcPr>
            <w:tcW w:w="7465" w:type="dxa"/>
            <w:hideMark/>
          </w:tcPr>
          <w:p w14:paraId="3B87DD7C"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Инженерная компьютерная графика</w:t>
            </w:r>
          </w:p>
        </w:tc>
      </w:tr>
      <w:tr w:rsidR="00DE5D53" w:rsidRPr="00DE5D53" w14:paraId="6BB963C5" w14:textId="77777777" w:rsidTr="009A4CD5">
        <w:trPr>
          <w:trHeight w:val="615"/>
        </w:trPr>
        <w:tc>
          <w:tcPr>
            <w:tcW w:w="1596" w:type="dxa"/>
            <w:hideMark/>
          </w:tcPr>
          <w:p w14:paraId="1022015D"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ОП.13</w:t>
            </w:r>
          </w:p>
        </w:tc>
        <w:tc>
          <w:tcPr>
            <w:tcW w:w="7465" w:type="dxa"/>
            <w:hideMark/>
          </w:tcPr>
          <w:p w14:paraId="039AFBC5"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Технологии физического уровня</w:t>
            </w:r>
            <w:r w:rsidRPr="00DE5D53">
              <w:rPr>
                <w:rFonts w:eastAsia="Times New Roman" w:cs="Times New Roman"/>
                <w:sz w:val="22"/>
                <w:lang w:eastAsia="ru-RU"/>
              </w:rPr>
              <w:br/>
              <w:t>передачи данных</w:t>
            </w:r>
          </w:p>
        </w:tc>
      </w:tr>
      <w:tr w:rsidR="00DE5D53" w:rsidRPr="00DE5D53" w14:paraId="532AE021" w14:textId="77777777" w:rsidTr="009A4CD5">
        <w:trPr>
          <w:trHeight w:val="882"/>
        </w:trPr>
        <w:tc>
          <w:tcPr>
            <w:tcW w:w="1596" w:type="dxa"/>
            <w:hideMark/>
          </w:tcPr>
          <w:p w14:paraId="4235670A"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ОП.14</w:t>
            </w:r>
          </w:p>
        </w:tc>
        <w:tc>
          <w:tcPr>
            <w:tcW w:w="7465" w:type="dxa"/>
            <w:hideMark/>
          </w:tcPr>
          <w:p w14:paraId="15BEC8D2"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Проектирование профессионального роста</w:t>
            </w:r>
            <w:r w:rsidRPr="00DE5D53">
              <w:rPr>
                <w:rFonts w:eastAsia="Times New Roman" w:cs="Times New Roman"/>
                <w:sz w:val="22"/>
                <w:lang w:eastAsia="ru-RU"/>
              </w:rPr>
              <w:br/>
              <w:t>и карьеры / Социальная адаптация и</w:t>
            </w:r>
            <w:r w:rsidRPr="00DE5D53">
              <w:rPr>
                <w:rFonts w:eastAsia="Times New Roman" w:cs="Times New Roman"/>
                <w:sz w:val="22"/>
                <w:lang w:eastAsia="ru-RU"/>
              </w:rPr>
              <w:br/>
              <w:t>основы социально-правовых знаний</w:t>
            </w:r>
          </w:p>
        </w:tc>
      </w:tr>
      <w:tr w:rsidR="00DE5D53" w:rsidRPr="00DE5D53" w14:paraId="276AC5BA" w14:textId="77777777" w:rsidTr="009A4CD5">
        <w:tc>
          <w:tcPr>
            <w:tcW w:w="9061" w:type="dxa"/>
            <w:gridSpan w:val="2"/>
          </w:tcPr>
          <w:p w14:paraId="2EE5228A" w14:textId="77777777" w:rsidR="00DE5D53" w:rsidRPr="00DE5D53" w:rsidRDefault="00DE5D53" w:rsidP="00DE5D53">
            <w:pPr>
              <w:jc w:val="center"/>
              <w:rPr>
                <w:rFonts w:eastAsia="Arial Unicode MS" w:cs="Times New Roman"/>
                <w:b/>
                <w:bCs/>
                <w:color w:val="000000"/>
                <w:sz w:val="24"/>
                <w:szCs w:val="24"/>
                <w:lang w:eastAsia="ru-RU"/>
              </w:rPr>
            </w:pPr>
            <w:r w:rsidRPr="00DE5D53">
              <w:rPr>
                <w:rFonts w:eastAsia="Arial Unicode MS" w:cs="Times New Roman"/>
                <w:b/>
                <w:bCs/>
                <w:color w:val="000000"/>
                <w:sz w:val="24"/>
                <w:szCs w:val="24"/>
                <w:lang w:eastAsia="ru-RU"/>
              </w:rPr>
              <w:t>Профессиональный цикл</w:t>
            </w:r>
          </w:p>
        </w:tc>
      </w:tr>
      <w:tr w:rsidR="00DE5D53" w:rsidRPr="00DE5D53" w14:paraId="2CA71106" w14:textId="77777777" w:rsidTr="009A4CD5">
        <w:trPr>
          <w:trHeight w:val="725"/>
        </w:trPr>
        <w:tc>
          <w:tcPr>
            <w:tcW w:w="1596" w:type="dxa"/>
            <w:hideMark/>
          </w:tcPr>
          <w:p w14:paraId="46302FE2"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ПМ.01</w:t>
            </w:r>
          </w:p>
        </w:tc>
        <w:tc>
          <w:tcPr>
            <w:tcW w:w="7465" w:type="dxa"/>
          </w:tcPr>
          <w:p w14:paraId="41A9DD99"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Настройка сетевой инфраструктуры</w:t>
            </w:r>
          </w:p>
        </w:tc>
      </w:tr>
      <w:tr w:rsidR="00DE5D53" w:rsidRPr="00DE5D53" w14:paraId="6DAB6F54" w14:textId="77777777" w:rsidTr="009A4CD5">
        <w:trPr>
          <w:trHeight w:val="707"/>
        </w:trPr>
        <w:tc>
          <w:tcPr>
            <w:tcW w:w="1596" w:type="dxa"/>
            <w:hideMark/>
          </w:tcPr>
          <w:p w14:paraId="2044CFE0" w14:textId="77777777" w:rsidR="00DE5D53" w:rsidRPr="00DE5D53" w:rsidRDefault="00DE5D53" w:rsidP="00DE5D53">
            <w:pPr>
              <w:jc w:val="center"/>
              <w:rPr>
                <w:rFonts w:eastAsia="Times New Roman" w:cs="Times New Roman"/>
                <w:color w:val="000000"/>
                <w:sz w:val="22"/>
                <w:lang w:eastAsia="ru-RU"/>
              </w:rPr>
            </w:pPr>
            <w:r w:rsidRPr="00DE5D53">
              <w:rPr>
                <w:rFonts w:eastAsia="Times New Roman" w:cs="Times New Roman"/>
                <w:color w:val="000000"/>
                <w:sz w:val="22"/>
                <w:lang w:eastAsia="ru-RU"/>
              </w:rPr>
              <w:t>ПМ.02</w:t>
            </w:r>
          </w:p>
        </w:tc>
        <w:tc>
          <w:tcPr>
            <w:tcW w:w="7465" w:type="dxa"/>
          </w:tcPr>
          <w:p w14:paraId="0AE77CCD"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Организация сетевого администрирования операционных систем</w:t>
            </w:r>
          </w:p>
        </w:tc>
      </w:tr>
      <w:tr w:rsidR="00DE5D53" w:rsidRPr="00DE5D53" w14:paraId="364043E6" w14:textId="77777777" w:rsidTr="009A4CD5">
        <w:trPr>
          <w:trHeight w:val="547"/>
        </w:trPr>
        <w:tc>
          <w:tcPr>
            <w:tcW w:w="1596" w:type="dxa"/>
            <w:noWrap/>
            <w:hideMark/>
          </w:tcPr>
          <w:p w14:paraId="64DAE5D2"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 xml:space="preserve">ПМ.03 </w:t>
            </w:r>
          </w:p>
        </w:tc>
        <w:tc>
          <w:tcPr>
            <w:tcW w:w="7465" w:type="dxa"/>
          </w:tcPr>
          <w:p w14:paraId="3CAF9051" w14:textId="77777777" w:rsidR="00DE5D53" w:rsidRPr="00DE5D53" w:rsidRDefault="00DE5D53" w:rsidP="00DE5D53">
            <w:pPr>
              <w:rPr>
                <w:rFonts w:eastAsia="Times New Roman" w:cs="Times New Roman"/>
                <w:color w:val="000000"/>
                <w:sz w:val="22"/>
                <w:lang w:eastAsia="ru-RU"/>
              </w:rPr>
            </w:pPr>
            <w:r w:rsidRPr="00DE5D53">
              <w:rPr>
                <w:rFonts w:eastAsia="Times New Roman" w:cs="Times New Roman"/>
                <w:color w:val="000000"/>
                <w:sz w:val="22"/>
                <w:lang w:eastAsia="ru-RU"/>
              </w:rPr>
              <w:t>Эксплуатация объектов сетевой инфраструктуры</w:t>
            </w:r>
          </w:p>
        </w:tc>
      </w:tr>
      <w:tr w:rsidR="00DE5D53" w:rsidRPr="00DE5D53" w14:paraId="6494B495" w14:textId="77777777" w:rsidTr="009A4CD5">
        <w:trPr>
          <w:trHeight w:val="852"/>
        </w:trPr>
        <w:tc>
          <w:tcPr>
            <w:tcW w:w="1596" w:type="dxa"/>
            <w:noWrap/>
            <w:hideMark/>
          </w:tcPr>
          <w:p w14:paraId="5A79AB8A" w14:textId="77777777" w:rsidR="00DE5D53" w:rsidRPr="00DE5D53" w:rsidRDefault="00DE5D53" w:rsidP="00DE5D53">
            <w:pPr>
              <w:jc w:val="center"/>
              <w:rPr>
                <w:rFonts w:eastAsia="Times New Roman" w:cs="Times New Roman"/>
                <w:sz w:val="22"/>
                <w:lang w:eastAsia="ru-RU"/>
              </w:rPr>
            </w:pPr>
            <w:r w:rsidRPr="00DE5D53">
              <w:rPr>
                <w:rFonts w:eastAsia="Times New Roman" w:cs="Times New Roman"/>
                <w:sz w:val="22"/>
                <w:lang w:eastAsia="ru-RU"/>
              </w:rPr>
              <w:t>ПМ.04</w:t>
            </w:r>
          </w:p>
        </w:tc>
        <w:tc>
          <w:tcPr>
            <w:tcW w:w="7465" w:type="dxa"/>
          </w:tcPr>
          <w:p w14:paraId="08B6B6EF" w14:textId="77777777" w:rsidR="00DE5D53" w:rsidRPr="00DE5D53" w:rsidRDefault="00DE5D53" w:rsidP="00DE5D53">
            <w:pPr>
              <w:rPr>
                <w:rFonts w:eastAsia="Times New Roman" w:cs="Times New Roman"/>
                <w:sz w:val="22"/>
                <w:lang w:eastAsia="ru-RU"/>
              </w:rPr>
            </w:pPr>
            <w:r w:rsidRPr="00DE5D53">
              <w:rPr>
                <w:rFonts w:eastAsia="Times New Roman" w:cs="Times New Roman"/>
                <w:sz w:val="22"/>
                <w:lang w:eastAsia="ru-RU"/>
              </w:rPr>
              <w:t>Освоение профессии рабочего, должности служащего - 14626 монтажник связи-кабельщик</w:t>
            </w:r>
          </w:p>
        </w:tc>
      </w:tr>
    </w:tbl>
    <w:p w14:paraId="37E09617" w14:textId="77777777" w:rsidR="00DE5D53" w:rsidRPr="00DE5D53" w:rsidRDefault="00DE5D53" w:rsidP="00DE5D53">
      <w:pPr>
        <w:spacing w:after="0"/>
        <w:rPr>
          <w:rFonts w:eastAsia="Arial Unicode MS" w:cs="Times New Roman"/>
          <w:color w:val="000000"/>
          <w:kern w:val="0"/>
          <w:sz w:val="24"/>
          <w:szCs w:val="24"/>
          <w:lang w:eastAsia="ru-RU"/>
          <w14:ligatures w14:val="none"/>
        </w:rPr>
      </w:pPr>
    </w:p>
    <w:p w14:paraId="3DEAC1A7"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72140094" w14:textId="77777777" w:rsidR="00DE5D53" w:rsidRPr="00DE5D53" w:rsidRDefault="00DE5D53" w:rsidP="00DE5D53">
      <w:pPr>
        <w:spacing w:after="0"/>
        <w:rPr>
          <w:rFonts w:eastAsia="Arial Unicode MS" w:cs="Times New Roman"/>
          <w:b/>
          <w:bCs/>
          <w:color w:val="000000"/>
          <w:kern w:val="0"/>
          <w:sz w:val="24"/>
          <w:szCs w:val="24"/>
          <w:lang w:eastAsia="ru-RU"/>
          <w14:ligatures w14:val="none"/>
        </w:rPr>
      </w:pPr>
    </w:p>
    <w:p w14:paraId="0467109A"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b/>
          <w:bCs/>
          <w:color w:val="000000"/>
          <w:kern w:val="0"/>
          <w:sz w:val="24"/>
          <w:szCs w:val="24"/>
          <w:lang w:eastAsia="ru-RU"/>
          <w14:ligatures w14:val="none"/>
        </w:rPr>
        <w:t>4.4. Рабочая программа воспитания</w:t>
      </w:r>
      <w:r w:rsidRPr="00DE5D53">
        <w:rPr>
          <w:rFonts w:eastAsia="Arial Unicode MS" w:cs="Times New Roman"/>
          <w:color w:val="000000"/>
          <w:kern w:val="0"/>
          <w:sz w:val="24"/>
          <w:szCs w:val="24"/>
          <w:lang w:eastAsia="ru-RU"/>
          <w14:ligatures w14:val="none"/>
        </w:rPr>
        <w:t xml:space="preserve"> (Приложение 4)</w:t>
      </w:r>
    </w:p>
    <w:p w14:paraId="00F4878A"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40007753"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образовательной программы:</w:t>
      </w:r>
    </w:p>
    <w:p w14:paraId="6CEE7BD9"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w:t>
      </w:r>
      <w:r w:rsidRPr="00DE5D53">
        <w:rPr>
          <w:rFonts w:eastAsia="Arial Unicode MS" w:cs="Times New Roman"/>
          <w:color w:val="000000"/>
          <w:kern w:val="0"/>
          <w:sz w:val="24"/>
          <w:szCs w:val="24"/>
          <w:lang w:eastAsia="ru-RU"/>
          <w14:ligatures w14:val="none"/>
        </w:rPr>
        <w:lastRenderedPageBreak/>
        <w:t>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14123131"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b/>
          <w:bCs/>
          <w:color w:val="000000"/>
          <w:kern w:val="0"/>
          <w:sz w:val="24"/>
          <w:szCs w:val="24"/>
          <w:lang w:eastAsia="ru-RU"/>
          <w14:ligatures w14:val="none"/>
        </w:rPr>
        <w:t>4.5. Календарный план воспитательной работы</w:t>
      </w:r>
      <w:r w:rsidRPr="00DE5D53">
        <w:rPr>
          <w:rFonts w:eastAsia="Arial Unicode MS" w:cs="Times New Roman"/>
          <w:color w:val="000000"/>
          <w:kern w:val="0"/>
          <w:sz w:val="24"/>
          <w:szCs w:val="24"/>
          <w:lang w:eastAsia="ru-RU"/>
          <w14:ligatures w14:val="none"/>
        </w:rPr>
        <w:t xml:space="preserve"> (Приложение 4)</w:t>
      </w:r>
    </w:p>
    <w:p w14:paraId="18F5D3EF"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29D034F8"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5. ФОРМИРОВАНИЕ ВАРИАТИВНОЙ ЧАСТИ АОП СПО</w:t>
      </w:r>
    </w:p>
    <w:p w14:paraId="338CC9F6"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xml:space="preserve">Объем вариативной части </w:t>
      </w:r>
      <w:r w:rsidRPr="00DE5D53">
        <w:rPr>
          <w:rFonts w:eastAsia="Arial Unicode MS" w:cs="Arial Unicode MS"/>
          <w:bCs/>
          <w:kern w:val="0"/>
          <w:sz w:val="24"/>
          <w:szCs w:val="24"/>
          <w:lang w:eastAsia="ru-RU"/>
          <w14:ligatures w14:val="none"/>
        </w:rPr>
        <w:t xml:space="preserve">АОП СПО </w:t>
      </w:r>
      <w:r w:rsidRPr="00DE5D53">
        <w:rPr>
          <w:rFonts w:eastAsia="Arial Unicode MS" w:cs="Arial Unicode MS"/>
          <w:bCs/>
          <w:color w:val="000000"/>
          <w:kern w:val="0"/>
          <w:sz w:val="24"/>
          <w:szCs w:val="24"/>
          <w:lang w:eastAsia="ru-RU"/>
          <w14:ligatures w14:val="none"/>
        </w:rPr>
        <w:t xml:space="preserve">по специальности </w:t>
      </w:r>
      <w:r w:rsidRPr="00DE5D53">
        <w:rPr>
          <w:rFonts w:eastAsia="Arial Unicode MS" w:cs="Arial Unicode MS"/>
          <w:b/>
          <w:color w:val="000000"/>
          <w:kern w:val="0"/>
          <w:sz w:val="24"/>
          <w:szCs w:val="24"/>
          <w:lang w:eastAsia="ru-RU"/>
          <w14:ligatures w14:val="none"/>
        </w:rPr>
        <w:t>09.02.06 «Сетевое и системное администрирование»</w:t>
      </w:r>
      <w:r w:rsidRPr="00DE5D53">
        <w:rPr>
          <w:rFonts w:eastAsia="Arial Unicode MS" w:cs="Arial Unicode MS"/>
          <w:bCs/>
          <w:color w:val="000000"/>
          <w:kern w:val="0"/>
          <w:sz w:val="24"/>
          <w:szCs w:val="24"/>
          <w:lang w:eastAsia="ru-RU"/>
          <w14:ligatures w14:val="none"/>
        </w:rPr>
        <w:t xml:space="preserve">  распределен следующим образом:</w:t>
      </w:r>
    </w:p>
    <w:p w14:paraId="3B2CC13A"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1. Увеличено количество часов на дисциплины общепрофессионального цикла –в том числе добавлены следующие дисциплины:</w:t>
      </w:r>
    </w:p>
    <w:p w14:paraId="3EFDA643"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w:t>
      </w:r>
      <w:r w:rsidRPr="00DE5D53">
        <w:rPr>
          <w:rFonts w:eastAsia="Arial Unicode MS" w:cs="Arial Unicode MS"/>
          <w:bCs/>
          <w:color w:val="000000"/>
          <w:kern w:val="0"/>
          <w:sz w:val="24"/>
          <w:szCs w:val="24"/>
          <w:lang w:eastAsia="ru-RU"/>
          <w14:ligatures w14:val="none"/>
        </w:rPr>
        <w:tab/>
        <w:t>Проектирование профессионального роста и карьеры/ Социальная адаптация и основы социально-правовых знаний– 44      часа</w:t>
      </w:r>
    </w:p>
    <w:p w14:paraId="23E02A2A"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При наличии в группе лиц с ОВЗ или инвалидов реализуется дисциплина «Социальная адаптация и основы социально-правовых знаний». При отсутствии лиц с ОВЗ и инвалидов реализуется дисциплина «Проектирование профессионального роста и карьеры».</w:t>
      </w:r>
    </w:p>
    <w:p w14:paraId="69BE4E38"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Проектирование профессионального роста и карьеры</w:t>
      </w:r>
    </w:p>
    <w:p w14:paraId="44CBA6B1"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Основные задачи изучения дисциплины</w:t>
      </w:r>
    </w:p>
    <w:p w14:paraId="53C6A0CD"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0613C3C6"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представить студентам ситуацию на рынке труда;</w:t>
      </w:r>
    </w:p>
    <w:p w14:paraId="3F4A3A9A"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1DB6FE37"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научить определять наиболее эффективные пути, средства и методы достижения успеха в профессиональной сфере;</w:t>
      </w:r>
    </w:p>
    <w:p w14:paraId="10433669"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xml:space="preserve"> - выработать умения и навыки эффективного самомаркетинга.</w:t>
      </w:r>
    </w:p>
    <w:p w14:paraId="7D8B16FC"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xml:space="preserve"> Социальная адаптация и основы социально-правовых знаний  содержание направлено на формирование умений</w:t>
      </w:r>
    </w:p>
    <w:p w14:paraId="5BFDAE44"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использовать нормы позитивного социального поведения;</w:t>
      </w:r>
    </w:p>
    <w:p w14:paraId="2E13561F"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использовать свои права адекватно законодательству;</w:t>
      </w:r>
    </w:p>
    <w:p w14:paraId="36DBC0EC"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обращаться в надлежащие органы за квалифицированной помощью;</w:t>
      </w:r>
    </w:p>
    <w:p w14:paraId="2784F986"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анализировать и осознанно применять нормы закона с точки зрения конкретных условий их реализации;</w:t>
      </w:r>
    </w:p>
    <w:p w14:paraId="336550B6"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составлять необходимые заявительные документы;</w:t>
      </w:r>
    </w:p>
    <w:p w14:paraId="50D63773"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составлять резюме, осуществлять самопрезентацию при трудоустройстве;</w:t>
      </w:r>
    </w:p>
    <w:p w14:paraId="451A0EB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использовать приобретенные знания и умения в различных жизненных и профессиональных ситуациях;</w:t>
      </w:r>
    </w:p>
    <w:p w14:paraId="13B4724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знаний</w:t>
      </w:r>
    </w:p>
    <w:p w14:paraId="0C91E7AA"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механизмов социальной адаптации;</w:t>
      </w:r>
    </w:p>
    <w:p w14:paraId="5471299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основополагающих международных документов, относящиеся к правам инвалидов;</w:t>
      </w:r>
    </w:p>
    <w:p w14:paraId="14566978"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основ гражданского и семейного законодательства;</w:t>
      </w:r>
    </w:p>
    <w:p w14:paraId="5218D69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основ трудового законодательства, особенности регулирования труда инвалидов;</w:t>
      </w:r>
    </w:p>
    <w:p w14:paraId="1DEE43D1"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основных правовых гарантий инвалидов в области социальной защиты и образования;</w:t>
      </w:r>
    </w:p>
    <w:p w14:paraId="58AC694A"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функций органов труда и занятости населения.</w:t>
      </w:r>
    </w:p>
    <w:p w14:paraId="695016D8"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2. В учебный план  включен профессиональный модуль:</w:t>
      </w:r>
    </w:p>
    <w:p w14:paraId="408949F0"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ПМ.04. Освоение профессии рабочего, должности служащего - 14626 монтажник связи-кабельщик – содержание направлено на формирование умений:</w:t>
      </w:r>
    </w:p>
    <w:p w14:paraId="6DE6647C"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w:t>
      </w:r>
      <w:r w:rsidRPr="00DE5D53">
        <w:rPr>
          <w:rFonts w:eastAsia="Arial Unicode MS" w:cs="Arial Unicode MS"/>
          <w:bCs/>
          <w:color w:val="000000"/>
          <w:kern w:val="0"/>
          <w:sz w:val="24"/>
          <w:szCs w:val="24"/>
          <w:lang w:eastAsia="ru-RU"/>
          <w14:ligatures w14:val="none"/>
        </w:rPr>
        <w:tab/>
        <w:t>читать таблицы, спецификации монтируемого слаботочного электрооборудования и кабельной продукции</w:t>
      </w:r>
    </w:p>
    <w:p w14:paraId="3AA9E341"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w:t>
      </w:r>
      <w:r w:rsidRPr="00DE5D53">
        <w:rPr>
          <w:rFonts w:eastAsia="Arial Unicode MS" w:cs="Arial Unicode MS"/>
          <w:bCs/>
          <w:color w:val="000000"/>
          <w:kern w:val="0"/>
          <w:sz w:val="24"/>
          <w:szCs w:val="24"/>
          <w:lang w:eastAsia="ru-RU"/>
          <w14:ligatures w14:val="none"/>
        </w:rPr>
        <w:tab/>
        <w:t>пользоваться средствами для вскрытия упаковки приборов и аппаратуры автоматического контроля, регулирования, управления.</w:t>
      </w:r>
    </w:p>
    <w:p w14:paraId="22801858"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lastRenderedPageBreak/>
        <w:t>•</w:t>
      </w:r>
      <w:r w:rsidRPr="00DE5D53">
        <w:rPr>
          <w:rFonts w:eastAsia="Arial Unicode MS" w:cs="Arial Unicode MS"/>
          <w:bCs/>
          <w:color w:val="000000"/>
          <w:kern w:val="0"/>
          <w:sz w:val="24"/>
          <w:szCs w:val="24"/>
          <w:lang w:eastAsia="ru-RU"/>
          <w14:ligatures w14:val="none"/>
        </w:rPr>
        <w:tab/>
        <w:t>пользоваться ведомостью спецификации оборудования для проверки соответствия номенклатуры монтируемого слаботочного электрооборудования</w:t>
      </w:r>
    </w:p>
    <w:p w14:paraId="2732B8BE"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w:t>
      </w:r>
      <w:r w:rsidRPr="00DE5D53">
        <w:rPr>
          <w:rFonts w:eastAsia="Arial Unicode MS" w:cs="Arial Unicode MS"/>
          <w:bCs/>
          <w:color w:val="000000"/>
          <w:kern w:val="0"/>
          <w:sz w:val="24"/>
          <w:szCs w:val="24"/>
          <w:lang w:eastAsia="ru-RU"/>
          <w14:ligatures w14:val="none"/>
        </w:rPr>
        <w:tab/>
        <w:t>соблюдать требования охраны труда, правила технической эксплуатации электроустановок потребителей, пожарной и экологической безопасности при выполнении работ.</w:t>
      </w:r>
    </w:p>
    <w:p w14:paraId="5FE62385"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w:t>
      </w:r>
      <w:r w:rsidRPr="00DE5D53">
        <w:rPr>
          <w:rFonts w:eastAsia="Arial Unicode MS" w:cs="Arial Unicode MS"/>
          <w:bCs/>
          <w:color w:val="000000"/>
          <w:kern w:val="0"/>
          <w:sz w:val="24"/>
          <w:szCs w:val="24"/>
          <w:lang w:eastAsia="ru-RU"/>
          <w14:ligatures w14:val="none"/>
        </w:rPr>
        <w:tab/>
        <w:t>применять средства индивидуальной защиты, пожаротушения и первой помощи пострадавшим.</w:t>
      </w:r>
    </w:p>
    <w:p w14:paraId="1AED7EA2"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3. Часы вариативной части также распределены между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опыта.</w:t>
      </w:r>
    </w:p>
    <w:p w14:paraId="241FD41C"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7419060B" w14:textId="77777777" w:rsidR="00DE5D53" w:rsidRPr="00DE5D53" w:rsidRDefault="00DE5D53" w:rsidP="00DE5D53">
      <w:pPr>
        <w:spacing w:after="0"/>
        <w:rPr>
          <w:rFonts w:eastAsia="Arial Unicode MS" w:cs="Arial Unicode MS"/>
          <w:bCs/>
          <w:color w:val="000000"/>
          <w:kern w:val="0"/>
          <w:sz w:val="24"/>
          <w:szCs w:val="24"/>
          <w:lang w:eastAsia="ru-RU"/>
          <w14:ligatures w14:val="none"/>
        </w:rPr>
      </w:pPr>
      <w:r w:rsidRPr="00DE5D53">
        <w:rPr>
          <w:rFonts w:eastAsia="Arial Unicode MS" w:cs="Arial Unicode MS"/>
          <w:bCs/>
          <w:color w:val="000000"/>
          <w:kern w:val="0"/>
          <w:sz w:val="24"/>
          <w:szCs w:val="24"/>
          <w:lang w:eastAsia="ru-RU"/>
          <w14:ligatures w14:val="none"/>
        </w:rPr>
        <w:t xml:space="preserve">Результаты анкетирования предприятий ОАО «ГлонассАльянсАвтогрупп», «Управление информационных технологий администрации г. Нягани», ООО «Алгоритм», Няганский комплексный департамент поддержки ИТ систем», студия «Штамп».   .   </w:t>
      </w:r>
    </w:p>
    <w:p w14:paraId="7F09C5F5" w14:textId="77777777" w:rsidR="00DE5D53" w:rsidRPr="00DE5D53" w:rsidRDefault="00DE5D53" w:rsidP="00DE5D53">
      <w:pPr>
        <w:spacing w:after="0"/>
        <w:jc w:val="center"/>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6. ХАРАКТЕРИСТИКА ОБРАЗОВАТЕЛЬНОГО ПРОЦЕССА</w:t>
      </w:r>
    </w:p>
    <w:p w14:paraId="34FC52D9" w14:textId="77777777" w:rsidR="00DE5D53" w:rsidRPr="00DE5D53" w:rsidRDefault="00DE5D53" w:rsidP="00DE5D53">
      <w:pPr>
        <w:spacing w:after="0"/>
        <w:jc w:val="both"/>
        <w:rPr>
          <w:rFonts w:eastAsia="Times New Roman" w:cs="Times New Roman"/>
          <w:bCs/>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 xml:space="preserve">6.1 </w:t>
      </w:r>
      <w:r w:rsidRPr="00DE5D53">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4F0318A3"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44D4FBD5"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b/>
          <w:color w:val="000000"/>
          <w:kern w:val="0"/>
          <w:sz w:val="24"/>
          <w:szCs w:val="24"/>
          <w:lang w:eastAsia="ru-RU"/>
          <w14:ligatures w14:val="none"/>
        </w:rPr>
        <w:t>Теоретическое занятие</w:t>
      </w:r>
      <w:r w:rsidRPr="00DE5D53">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39CDF352" w14:textId="77777777" w:rsidR="00DE5D53" w:rsidRPr="00DE5D53" w:rsidRDefault="00DE5D53" w:rsidP="00DE5D53">
      <w:pPr>
        <w:spacing w:after="0"/>
        <w:jc w:val="both"/>
        <w:rPr>
          <w:rFonts w:eastAsia="Calibri" w:cs="Times New Roman"/>
          <w:color w:val="000000"/>
          <w:kern w:val="0"/>
          <w:sz w:val="24"/>
          <w:szCs w:val="24"/>
          <w:shd w:val="clear" w:color="auto" w:fill="FFFFFF"/>
          <w:lang w:eastAsia="ru-RU"/>
          <w14:ligatures w14:val="none"/>
        </w:rPr>
      </w:pPr>
      <w:r w:rsidRPr="00DE5D53">
        <w:rPr>
          <w:rFonts w:eastAsia="Calibri" w:cs="Times New Roman"/>
          <w:b/>
          <w:color w:val="000000"/>
          <w:kern w:val="0"/>
          <w:sz w:val="24"/>
          <w:szCs w:val="24"/>
          <w:lang w:eastAsia="ru-RU"/>
          <w14:ligatures w14:val="none"/>
        </w:rPr>
        <w:t>Практические занятия.</w:t>
      </w:r>
      <w:r w:rsidRPr="00DE5D53">
        <w:rPr>
          <w:rFonts w:eastAsia="Calibri" w:cs="Times New Roman"/>
          <w:color w:val="000000"/>
          <w:kern w:val="0"/>
          <w:sz w:val="24"/>
          <w:szCs w:val="24"/>
          <w:lang w:eastAsia="ru-RU"/>
          <w14:ligatures w14:val="none"/>
        </w:rPr>
        <w:t xml:space="preserve"> </w:t>
      </w:r>
      <w:r w:rsidRPr="00DE5D53">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DE5D53">
        <w:rPr>
          <w:rFonts w:eastAsia="Calibri" w:cs="Times New Roman"/>
          <w:color w:val="000000"/>
          <w:kern w:val="0"/>
          <w:sz w:val="24"/>
          <w:szCs w:val="24"/>
          <w:lang w:eastAsia="ru-RU"/>
          <w14:ligatures w14:val="none"/>
        </w:rPr>
        <w:t xml:space="preserve"> П</w:t>
      </w:r>
      <w:r w:rsidRPr="00DE5D53">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2CFC5B92" w14:textId="77777777" w:rsidR="00DE5D53" w:rsidRPr="00DE5D53" w:rsidRDefault="00DE5D53" w:rsidP="00DE5D53">
      <w:pPr>
        <w:spacing w:after="0"/>
        <w:jc w:val="both"/>
        <w:rPr>
          <w:rFonts w:eastAsia="Calibri" w:cs="Times New Roman"/>
          <w:color w:val="000000"/>
          <w:kern w:val="0"/>
          <w:sz w:val="24"/>
          <w:szCs w:val="24"/>
          <w:shd w:val="clear" w:color="auto" w:fill="FFFFFF"/>
          <w:lang w:eastAsia="ru-RU"/>
          <w14:ligatures w14:val="none"/>
        </w:rPr>
      </w:pPr>
      <w:r w:rsidRPr="00DE5D53">
        <w:rPr>
          <w:rFonts w:eastAsia="Calibri" w:cs="Times New Roman"/>
          <w:color w:val="000000"/>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6851AE27" w14:textId="77777777" w:rsidR="00DE5D53" w:rsidRPr="00DE5D53" w:rsidRDefault="00DE5D53" w:rsidP="00DE5D53">
      <w:pPr>
        <w:spacing w:after="0"/>
        <w:jc w:val="both"/>
        <w:rPr>
          <w:rFonts w:eastAsia="Calibri" w:cs="Times New Roman"/>
          <w:color w:val="000000"/>
          <w:kern w:val="0"/>
          <w:sz w:val="24"/>
          <w:szCs w:val="24"/>
          <w:shd w:val="clear" w:color="auto" w:fill="FFFFFF"/>
          <w:lang w:eastAsia="ru-RU"/>
          <w14:ligatures w14:val="none"/>
        </w:rPr>
      </w:pPr>
      <w:r w:rsidRPr="00DE5D53">
        <w:rPr>
          <w:rFonts w:eastAsia="Calibri" w:cs="Times New Roman"/>
          <w:color w:val="000000"/>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2092FE43" w14:textId="77777777" w:rsidR="00DE5D53" w:rsidRPr="00DE5D53" w:rsidRDefault="00DE5D53" w:rsidP="00DE5D53">
      <w:pPr>
        <w:spacing w:after="0"/>
        <w:jc w:val="both"/>
        <w:rPr>
          <w:rFonts w:eastAsia="Calibri" w:cs="Times New Roman"/>
          <w:color w:val="000000"/>
          <w:kern w:val="0"/>
          <w:sz w:val="24"/>
          <w:szCs w:val="24"/>
          <w:lang w:eastAsia="ru-RU"/>
          <w14:ligatures w14:val="none"/>
        </w:rPr>
      </w:pPr>
      <w:r w:rsidRPr="00DE5D53">
        <w:rPr>
          <w:rFonts w:eastAsia="Calibri" w:cs="Times New Roman"/>
          <w:color w:val="000000"/>
          <w:kern w:val="0"/>
          <w:sz w:val="24"/>
          <w:szCs w:val="24"/>
          <w:lang w:eastAsia="ru-RU"/>
          <w14:ligatures w14:val="none"/>
        </w:rPr>
        <w:t xml:space="preserve">Самостоятельная работа обучающегося составляет до 30%. </w:t>
      </w:r>
    </w:p>
    <w:p w14:paraId="42311FFD" w14:textId="77777777" w:rsidR="00DE5D53" w:rsidRPr="00DE5D53" w:rsidRDefault="00DE5D53" w:rsidP="00DE5D53">
      <w:pPr>
        <w:spacing w:after="0"/>
        <w:jc w:val="both"/>
        <w:rPr>
          <w:rFonts w:eastAsia="Calibri" w:cs="Arial Unicode MS"/>
          <w:color w:val="000000"/>
          <w:kern w:val="0"/>
          <w:sz w:val="24"/>
          <w:szCs w:val="24"/>
          <w:lang w:eastAsia="ru-RU"/>
          <w14:ligatures w14:val="none"/>
        </w:rPr>
      </w:pPr>
      <w:r w:rsidRPr="00DE5D53">
        <w:rPr>
          <w:rFonts w:eastAsia="Calibri" w:cs="Arial Unicode MS"/>
          <w:kern w:val="0"/>
          <w:sz w:val="24"/>
          <w:szCs w:val="24"/>
          <w:lang w:eastAsia="ru-RU"/>
          <w14:ligatures w14:val="none"/>
        </w:rPr>
        <w:t>МДК</w:t>
      </w:r>
      <w:r w:rsidRPr="00DE5D53">
        <w:rPr>
          <w:rFonts w:eastAsia="Calibri" w:cs="Arial Unicode MS"/>
          <w:color w:val="FF0000"/>
          <w:kern w:val="0"/>
          <w:sz w:val="24"/>
          <w:szCs w:val="24"/>
          <w:lang w:eastAsia="ru-RU"/>
          <w14:ligatures w14:val="none"/>
        </w:rPr>
        <w:t xml:space="preserve"> </w:t>
      </w:r>
      <w:r w:rsidRPr="00DE5D53">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71A509F8"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637C5FDC" w14:textId="77777777" w:rsidR="00DE5D53" w:rsidRPr="00DE5D53" w:rsidRDefault="00DE5D53" w:rsidP="00DE5D53">
      <w:pPr>
        <w:spacing w:after="0"/>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 xml:space="preserve">Сопровождение занятий физической культурой обучающихся с ограниченными возможностями здоровья, которое осуществляется БУ «НТК» с учётом особенностей </w:t>
      </w:r>
      <w:r w:rsidRPr="00DE5D53">
        <w:rPr>
          <w:rFonts w:eastAsia="Arial Unicode MS" w:cs="Times New Roman"/>
          <w:kern w:val="0"/>
          <w:sz w:val="24"/>
          <w:szCs w:val="24"/>
          <w:lang w:eastAsia="ru-RU"/>
          <w14:ligatures w14:val="none"/>
        </w:rPr>
        <w:lastRenderedPageBreak/>
        <w:t>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«НТК»  самостоятельно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35766300"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19C0B5F1"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DE5D53">
        <w:rPr>
          <w:rFonts w:eastAsia="Arial Unicode MS" w:cs="Arial Unicode MS"/>
          <w:color w:val="000000"/>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1110A835"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4711C1EF"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0F49CF02" w14:textId="77777777" w:rsidR="00DE5D53" w:rsidRPr="00DE5D53" w:rsidRDefault="00DE5D53" w:rsidP="00DE5D53">
      <w:pPr>
        <w:spacing w:after="0"/>
        <w:jc w:val="both"/>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1D9749C2" w14:textId="77777777" w:rsidR="00DE5D53" w:rsidRPr="00DE5D53" w:rsidRDefault="00DE5D53" w:rsidP="00DE5D53">
      <w:pPr>
        <w:spacing w:after="0"/>
        <w:jc w:val="both"/>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В рамках реализации АОП предусмотрено выполнение 3 курсовых проектов:</w:t>
      </w:r>
    </w:p>
    <w:p w14:paraId="4FF55CA2" w14:textId="77777777" w:rsidR="00DE5D53" w:rsidRPr="00DE5D53" w:rsidRDefault="00DE5D53" w:rsidP="00DE5D53">
      <w:pPr>
        <w:spacing w:after="0"/>
        <w:jc w:val="both"/>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МДК 01.02 Организация, принципы построения и функционирования компьютерных сетей – 3 курс</w:t>
      </w:r>
    </w:p>
    <w:p w14:paraId="12EFA5CB" w14:textId="77777777" w:rsidR="00DE5D53" w:rsidRPr="00DE5D53" w:rsidRDefault="00DE5D53" w:rsidP="00DE5D53">
      <w:pPr>
        <w:spacing w:after="0"/>
        <w:jc w:val="both"/>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МДК.02.03 Организация администрирования компьютерных систем– 3 курс.</w:t>
      </w:r>
    </w:p>
    <w:p w14:paraId="0EB828A7" w14:textId="77777777" w:rsidR="00DE5D53" w:rsidRPr="00DE5D53" w:rsidRDefault="00DE5D53" w:rsidP="00DE5D53">
      <w:pPr>
        <w:spacing w:after="0"/>
        <w:jc w:val="both"/>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МДК 03.02 Технологии автоматизации технологических процессов  – 4 курс</w:t>
      </w:r>
    </w:p>
    <w:p w14:paraId="49FC4238" w14:textId="77777777" w:rsidR="00DE5D53" w:rsidRPr="00DE5D53" w:rsidRDefault="00DE5D53" w:rsidP="00DE5D53">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DE5D53">
        <w:rPr>
          <w:rFonts w:eastAsia="Arial Unicode MS" w:cs="Arial Unicode MS"/>
          <w:b/>
          <w:color w:val="000000"/>
          <w:kern w:val="0"/>
          <w:sz w:val="24"/>
          <w:szCs w:val="24"/>
          <w:lang w:eastAsia="ru-RU"/>
          <w14:ligatures w14:val="none"/>
        </w:rPr>
        <w:t>6.2 Формы проведения консультаций</w:t>
      </w:r>
    </w:p>
    <w:p w14:paraId="6D8536FB"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DE5D53">
        <w:rPr>
          <w:rFonts w:eastAsia="Arial Unicode MS" w:cs="Arial Unicode MS"/>
          <w:b/>
          <w:i/>
          <w:color w:val="000000"/>
          <w:kern w:val="0"/>
          <w:sz w:val="24"/>
          <w:szCs w:val="24"/>
          <w:lang w:eastAsia="ru-RU"/>
          <w14:ligatures w14:val="none"/>
        </w:rPr>
        <w:t xml:space="preserve"> </w:t>
      </w:r>
      <w:r w:rsidRPr="00DE5D53">
        <w:rPr>
          <w:rFonts w:eastAsia="Arial Unicode MS" w:cs="Arial Unicode MS"/>
          <w:color w:val="000000"/>
          <w:kern w:val="0"/>
          <w:sz w:val="24"/>
          <w:szCs w:val="24"/>
          <w:lang w:eastAsia="ru-RU"/>
          <w14:ligatures w14:val="none"/>
        </w:rPr>
        <w:t xml:space="preserve">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w:t>
      </w:r>
      <w:r w:rsidRPr="00DE5D53">
        <w:rPr>
          <w:rFonts w:eastAsia="Arial Unicode MS" w:cs="Arial Unicode MS"/>
          <w:color w:val="000000"/>
          <w:kern w:val="0"/>
          <w:sz w:val="24"/>
          <w:szCs w:val="24"/>
          <w:lang w:eastAsia="ru-RU"/>
          <w14:ligatures w14:val="none"/>
        </w:rPr>
        <w:lastRenderedPageBreak/>
        <w:t>профессиональным модулям, которые выходят на Государственную (итоговую) аттестацию, а также по курсовым работам и дипломному проектированию.</w:t>
      </w:r>
    </w:p>
    <w:p w14:paraId="2A9B36D1" w14:textId="77777777" w:rsidR="00DE5D53" w:rsidRPr="00DE5D53" w:rsidRDefault="00DE5D53" w:rsidP="00DE5D53">
      <w:pPr>
        <w:spacing w:after="0"/>
        <w:jc w:val="both"/>
        <w:rPr>
          <w:rFonts w:eastAsia="Arial Unicode MS" w:cs="Arial Unicode MS"/>
          <w:b/>
          <w:color w:val="000000"/>
          <w:kern w:val="0"/>
          <w:sz w:val="24"/>
          <w:szCs w:val="24"/>
          <w:lang w:eastAsia="ru-RU"/>
          <w14:ligatures w14:val="none"/>
        </w:rPr>
      </w:pPr>
      <w:r w:rsidRPr="00DE5D53">
        <w:rPr>
          <w:rFonts w:eastAsia="Arial Unicode MS" w:cs="Arial Unicode MS"/>
          <w:b/>
          <w:color w:val="000000"/>
          <w:kern w:val="0"/>
          <w:sz w:val="24"/>
          <w:szCs w:val="24"/>
          <w:lang w:eastAsia="ru-RU"/>
          <w14:ligatures w14:val="none"/>
        </w:rPr>
        <w:t>6.3 Организация практической подготовки</w:t>
      </w:r>
    </w:p>
    <w:p w14:paraId="1F92BEAD" w14:textId="77777777" w:rsidR="00DE5D53" w:rsidRPr="00DE5D53" w:rsidRDefault="00DE5D53" w:rsidP="00DE5D53">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5BA9C904" w14:textId="77777777" w:rsidR="00DE5D53" w:rsidRPr="00DE5D53" w:rsidRDefault="00DE5D53" w:rsidP="00DE5D53">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1B9173F3" w14:textId="77777777" w:rsidR="00DE5D53" w:rsidRPr="00DE5D53" w:rsidRDefault="00DE5D53" w:rsidP="00DE5D53">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3619EE6B"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При реализации ППССЗ СПО по специальности </w:t>
      </w:r>
      <w:r w:rsidRPr="00DE5D53">
        <w:rPr>
          <w:rFonts w:eastAsia="Arial Unicode MS" w:cs="Arial Unicode MS"/>
          <w:b/>
          <w:bCs/>
          <w:color w:val="000000"/>
          <w:kern w:val="0"/>
          <w:sz w:val="24"/>
          <w:szCs w:val="24"/>
          <w:lang w:eastAsia="ru-RU"/>
          <w14:ligatures w14:val="none"/>
        </w:rPr>
        <w:t>09.02.06 «Сетевое и системное администрирование»</w:t>
      </w:r>
      <w:r w:rsidRPr="00DE5D53">
        <w:rPr>
          <w:rFonts w:eastAsia="Arial Unicode MS" w:cs="Arial Unicode MS"/>
          <w:color w:val="000000"/>
          <w:kern w:val="0"/>
          <w:sz w:val="24"/>
          <w:szCs w:val="24"/>
          <w:lang w:eastAsia="ru-RU"/>
          <w14:ligatures w14:val="none"/>
        </w:rPr>
        <w:t xml:space="preserve">, предусматриваются следующие виды практик: учебная практика, производственная практика. </w:t>
      </w:r>
      <w:r w:rsidRPr="00DE5D53">
        <w:rPr>
          <w:rFonts w:eastAsia="Arial Unicode MS" w:cs="Times New Roman"/>
          <w:color w:val="000000"/>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1BDC611B" w14:textId="77777777" w:rsidR="00DE5D53" w:rsidRPr="00DE5D53" w:rsidRDefault="00DE5D53" w:rsidP="00DE5D53">
      <w:pPr>
        <w:spacing w:after="0"/>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7086014D" w14:textId="77777777" w:rsidR="00DE5D53" w:rsidRPr="00DE5D53" w:rsidRDefault="00DE5D53" w:rsidP="00DE5D53">
      <w:pPr>
        <w:widowControl w:val="0"/>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5FECE586" w14:textId="77777777" w:rsidR="00DE5D53" w:rsidRPr="00DE5D53" w:rsidRDefault="00DE5D53" w:rsidP="00DE5D53">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DE5D53">
        <w:rPr>
          <w:rFonts w:eastAsia="Arial Unicode MS" w:cs="Arial Unicode MS"/>
          <w:b/>
          <w:kern w:val="0"/>
          <w:sz w:val="24"/>
          <w:szCs w:val="24"/>
          <w:lang w:eastAsia="ru-RU"/>
          <w14:ligatures w14:val="none"/>
        </w:rPr>
        <w:t>504</w:t>
      </w:r>
      <w:r w:rsidRPr="00DE5D53">
        <w:rPr>
          <w:rFonts w:eastAsia="Arial Unicode MS" w:cs="Arial Unicode MS"/>
          <w:b/>
          <w:color w:val="000000"/>
          <w:kern w:val="0"/>
          <w:sz w:val="24"/>
          <w:szCs w:val="24"/>
          <w:lang w:eastAsia="ru-RU"/>
          <w14:ligatures w14:val="none"/>
        </w:rPr>
        <w:t xml:space="preserve"> часа</w:t>
      </w:r>
      <w:r w:rsidRPr="00DE5D53">
        <w:rPr>
          <w:rFonts w:eastAsia="Arial Unicode MS" w:cs="Arial Unicode MS"/>
          <w:color w:val="000000"/>
          <w:kern w:val="0"/>
          <w:sz w:val="24"/>
          <w:szCs w:val="24"/>
          <w:lang w:eastAsia="ru-RU"/>
          <w14:ligatures w14:val="none"/>
        </w:rPr>
        <w:t xml:space="preserve"> и производственную практику- </w:t>
      </w:r>
      <w:r w:rsidRPr="00DE5D53">
        <w:rPr>
          <w:rFonts w:eastAsia="Arial Unicode MS" w:cs="Arial Unicode MS"/>
          <w:b/>
          <w:kern w:val="0"/>
          <w:sz w:val="24"/>
          <w:szCs w:val="24"/>
          <w:lang w:eastAsia="ru-RU"/>
          <w14:ligatures w14:val="none"/>
        </w:rPr>
        <w:t>684 часа</w:t>
      </w:r>
      <w:r w:rsidRPr="00DE5D53">
        <w:rPr>
          <w:rFonts w:eastAsia="Arial Unicode MS" w:cs="Arial Unicode MS"/>
          <w:b/>
          <w:color w:val="000000"/>
          <w:kern w:val="0"/>
          <w:sz w:val="24"/>
          <w:szCs w:val="24"/>
          <w:lang w:eastAsia="ru-RU"/>
          <w14:ligatures w14:val="none"/>
        </w:rPr>
        <w:t>.</w:t>
      </w:r>
    </w:p>
    <w:p w14:paraId="1E2E3DF1" w14:textId="77777777" w:rsidR="00DE5D53" w:rsidRPr="00DE5D53" w:rsidRDefault="00DE5D53" w:rsidP="00DE5D53">
      <w:pPr>
        <w:widowControl w:val="0"/>
        <w:autoSpaceDE w:val="0"/>
        <w:autoSpaceDN w:val="0"/>
        <w:adjustRightInd w:val="0"/>
        <w:spacing w:after="0"/>
        <w:jc w:val="both"/>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медикосоциальной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6F0B0E7B" w14:textId="77777777" w:rsidR="00DE5D53" w:rsidRPr="00DE5D53" w:rsidRDefault="00DE5D53" w:rsidP="00DE5D53">
      <w:pPr>
        <w:widowControl w:val="0"/>
        <w:autoSpaceDE w:val="0"/>
        <w:autoSpaceDN w:val="0"/>
        <w:adjustRightInd w:val="0"/>
        <w:spacing w:after="0"/>
        <w:jc w:val="both"/>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16376CE9" w14:textId="77777777" w:rsidR="00DE5D53" w:rsidRPr="00DE5D53" w:rsidRDefault="00DE5D53" w:rsidP="00DE5D53">
      <w:pPr>
        <w:shd w:val="clear" w:color="auto" w:fill="FFFFFF"/>
        <w:spacing w:after="0"/>
        <w:ind w:right="300"/>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6759F398" w14:textId="77777777" w:rsidR="00DE5D53" w:rsidRPr="00DE5D53" w:rsidRDefault="00DE5D53" w:rsidP="00DE5D53">
      <w:pPr>
        <w:shd w:val="clear" w:color="auto" w:fill="FFFFFF"/>
        <w:spacing w:after="0"/>
        <w:ind w:right="300"/>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00E2FCF8"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w:t>
      </w:r>
    </w:p>
    <w:p w14:paraId="1F0F550B"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6.4 Педагогические технологии</w:t>
      </w:r>
    </w:p>
    <w:p w14:paraId="2A3E3B26" w14:textId="77777777" w:rsidR="00DE5D53" w:rsidRPr="00DE5D53" w:rsidRDefault="00DE5D53" w:rsidP="00DE5D53">
      <w:pPr>
        <w:spacing w:after="0"/>
        <w:jc w:val="both"/>
        <w:rPr>
          <w:rFonts w:eastAsia="Arial Unicode MS" w:cs="Arial Unicode MS"/>
          <w:b/>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lastRenderedPageBreak/>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306FEFF8"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5155C00B"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технологии сотрудничества;</w:t>
      </w:r>
    </w:p>
    <w:p w14:paraId="61B53801"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 xml:space="preserve">проектные технологии; </w:t>
      </w:r>
    </w:p>
    <w:p w14:paraId="003263F8" w14:textId="77777777" w:rsidR="00DE5D53" w:rsidRPr="00DE5D53" w:rsidRDefault="00DE5D53" w:rsidP="00DE5D53">
      <w:pPr>
        <w:numPr>
          <w:ilvl w:val="0"/>
          <w:numId w:val="9"/>
        </w:numPr>
        <w:spacing w:after="0"/>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2831E043" w14:textId="77777777" w:rsidR="00DE5D53" w:rsidRPr="00DE5D53" w:rsidRDefault="00DE5D53" w:rsidP="00DE5D53">
      <w:pPr>
        <w:numPr>
          <w:ilvl w:val="0"/>
          <w:numId w:val="9"/>
        </w:numPr>
        <w:spacing w:after="0"/>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игровые технологии (ролевые и деловые игры); </w:t>
      </w:r>
    </w:p>
    <w:p w14:paraId="1C75228A"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 xml:space="preserve">кейс-технологии; </w:t>
      </w:r>
    </w:p>
    <w:p w14:paraId="54BAD2D6"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 xml:space="preserve">модульные технологии; </w:t>
      </w:r>
    </w:p>
    <w:p w14:paraId="1E373941"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 xml:space="preserve">технологии развития критического мышления; </w:t>
      </w:r>
    </w:p>
    <w:p w14:paraId="479C4077"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 xml:space="preserve">технологии развивающего обучения; </w:t>
      </w:r>
    </w:p>
    <w:p w14:paraId="5061E481"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интерактивные методы обучения</w:t>
      </w:r>
      <w:r w:rsidRPr="00DE5D53">
        <w:rPr>
          <w:rFonts w:eastAsia="Times New Roman" w:cs="Times New Roman"/>
          <w:kern w:val="0"/>
          <w:sz w:val="24"/>
          <w:szCs w:val="24"/>
          <w:lang w:bidi="en-US"/>
          <w14:ligatures w14:val="none"/>
        </w:rPr>
        <w:t>;</w:t>
      </w:r>
    </w:p>
    <w:p w14:paraId="56880972"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здоровьесберегающие технологии</w:t>
      </w:r>
      <w:r w:rsidRPr="00DE5D53">
        <w:rPr>
          <w:rFonts w:eastAsia="Times New Roman" w:cs="Times New Roman"/>
          <w:kern w:val="0"/>
          <w:sz w:val="24"/>
          <w:szCs w:val="24"/>
          <w:lang w:bidi="en-US"/>
          <w14:ligatures w14:val="none"/>
        </w:rPr>
        <w:t>;</w:t>
      </w:r>
      <w:r w:rsidRPr="00DE5D53">
        <w:rPr>
          <w:rFonts w:eastAsia="Times New Roman" w:cs="Times New Roman"/>
          <w:kern w:val="0"/>
          <w:sz w:val="24"/>
          <w:szCs w:val="24"/>
          <w:lang w:val="en-US" w:bidi="en-US"/>
          <w14:ligatures w14:val="none"/>
        </w:rPr>
        <w:t xml:space="preserve"> </w:t>
      </w:r>
    </w:p>
    <w:p w14:paraId="3BDF396C"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профессионального самоопределения</w:t>
      </w:r>
      <w:r w:rsidRPr="00DE5D53">
        <w:rPr>
          <w:rFonts w:eastAsia="Times New Roman" w:cs="Times New Roman"/>
          <w:kern w:val="0"/>
          <w:sz w:val="24"/>
          <w:szCs w:val="24"/>
          <w:lang w:bidi="en-US"/>
          <w14:ligatures w14:val="none"/>
        </w:rPr>
        <w:t>;</w:t>
      </w:r>
      <w:r w:rsidRPr="00DE5D53">
        <w:rPr>
          <w:rFonts w:eastAsia="Times New Roman" w:cs="Times New Roman"/>
          <w:kern w:val="0"/>
          <w:sz w:val="24"/>
          <w:szCs w:val="24"/>
          <w:lang w:val="en-US" w:bidi="en-US"/>
          <w14:ligatures w14:val="none"/>
        </w:rPr>
        <w:t xml:space="preserve"> </w:t>
      </w:r>
    </w:p>
    <w:p w14:paraId="7DAACA5C"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саморазвития личности учащегося</w:t>
      </w:r>
      <w:r w:rsidRPr="00DE5D53">
        <w:rPr>
          <w:rFonts w:eastAsia="Times New Roman" w:cs="Times New Roman"/>
          <w:kern w:val="0"/>
          <w:sz w:val="24"/>
          <w:szCs w:val="24"/>
          <w:lang w:bidi="en-US"/>
          <w14:ligatures w14:val="none"/>
        </w:rPr>
        <w:t>;</w:t>
      </w:r>
      <w:r w:rsidRPr="00DE5D53">
        <w:rPr>
          <w:rFonts w:eastAsia="Times New Roman" w:cs="Times New Roman"/>
          <w:kern w:val="0"/>
          <w:sz w:val="24"/>
          <w:szCs w:val="24"/>
          <w:lang w:val="en-US" w:bidi="en-US"/>
          <w14:ligatures w14:val="none"/>
        </w:rPr>
        <w:t xml:space="preserve"> </w:t>
      </w:r>
    </w:p>
    <w:p w14:paraId="1C221B5E"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 xml:space="preserve">информационные технологии, </w:t>
      </w:r>
    </w:p>
    <w:p w14:paraId="6380A702" w14:textId="77777777" w:rsidR="00DE5D53" w:rsidRPr="00DE5D53" w:rsidRDefault="00DE5D53" w:rsidP="00DE5D53">
      <w:pPr>
        <w:numPr>
          <w:ilvl w:val="0"/>
          <w:numId w:val="9"/>
        </w:numPr>
        <w:spacing w:after="0"/>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5993EAF7"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педагогических мастерских</w:t>
      </w:r>
      <w:r w:rsidRPr="00DE5D53">
        <w:rPr>
          <w:rFonts w:eastAsia="Times New Roman" w:cs="Times New Roman"/>
          <w:kern w:val="0"/>
          <w:sz w:val="24"/>
          <w:szCs w:val="24"/>
          <w:lang w:bidi="en-US"/>
          <w14:ligatures w14:val="none"/>
        </w:rPr>
        <w:t>;</w:t>
      </w:r>
    </w:p>
    <w:p w14:paraId="1AA9ED82"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учебного проектирования</w:t>
      </w:r>
      <w:r w:rsidRPr="00DE5D53">
        <w:rPr>
          <w:rFonts w:eastAsia="Times New Roman" w:cs="Times New Roman"/>
          <w:kern w:val="0"/>
          <w:sz w:val="24"/>
          <w:szCs w:val="24"/>
          <w:lang w:bidi="en-US"/>
          <w14:ligatures w14:val="none"/>
        </w:rPr>
        <w:t>;</w:t>
      </w:r>
      <w:r w:rsidRPr="00DE5D53">
        <w:rPr>
          <w:rFonts w:eastAsia="Times New Roman" w:cs="Times New Roman"/>
          <w:kern w:val="0"/>
          <w:sz w:val="24"/>
          <w:szCs w:val="24"/>
          <w:lang w:val="en-US" w:bidi="en-US"/>
          <w14:ligatures w14:val="none"/>
        </w:rPr>
        <w:t xml:space="preserve"> </w:t>
      </w:r>
    </w:p>
    <w:p w14:paraId="04095DA9" w14:textId="77777777" w:rsidR="00DE5D53" w:rsidRPr="00DE5D53" w:rsidRDefault="00DE5D53" w:rsidP="00DE5D53">
      <w:pPr>
        <w:numPr>
          <w:ilvl w:val="0"/>
          <w:numId w:val="9"/>
        </w:numPr>
        <w:spacing w:after="0"/>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765AD02B" w14:textId="77777777" w:rsidR="00DE5D53" w:rsidRPr="00DE5D53" w:rsidRDefault="00DE5D53" w:rsidP="00DE5D53">
      <w:pPr>
        <w:numPr>
          <w:ilvl w:val="0"/>
          <w:numId w:val="9"/>
        </w:numPr>
        <w:spacing w:after="0"/>
        <w:jc w:val="both"/>
        <w:rPr>
          <w:rFonts w:eastAsia="Times New Roman" w:cs="Times New Roman"/>
          <w:kern w:val="0"/>
          <w:sz w:val="24"/>
          <w:szCs w:val="24"/>
          <w:lang w:val="en-US" w:bidi="en-US"/>
          <w14:ligatures w14:val="none"/>
        </w:rPr>
      </w:pPr>
      <w:r w:rsidRPr="00DE5D53">
        <w:rPr>
          <w:rFonts w:eastAsia="Times New Roman" w:cs="Times New Roman"/>
          <w:kern w:val="0"/>
          <w:sz w:val="24"/>
          <w:szCs w:val="24"/>
          <w:lang w:val="en-US" w:bidi="en-US"/>
          <w14:ligatures w14:val="none"/>
        </w:rPr>
        <w:t>тестового и рейтингового контроля</w:t>
      </w:r>
      <w:r w:rsidRPr="00DE5D53">
        <w:rPr>
          <w:rFonts w:eastAsia="Times New Roman" w:cs="Times New Roman"/>
          <w:kern w:val="0"/>
          <w:sz w:val="24"/>
          <w:szCs w:val="24"/>
          <w:lang w:bidi="en-US"/>
          <w14:ligatures w14:val="none"/>
        </w:rPr>
        <w:t>;</w:t>
      </w:r>
    </w:p>
    <w:p w14:paraId="14F0EF2B" w14:textId="77777777" w:rsidR="00DE5D53" w:rsidRPr="00DE5D53" w:rsidRDefault="00DE5D53" w:rsidP="00DE5D53">
      <w:pPr>
        <w:numPr>
          <w:ilvl w:val="0"/>
          <w:numId w:val="9"/>
        </w:numPr>
        <w:spacing w:after="0"/>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коллективной мыследеятельности;</w:t>
      </w:r>
    </w:p>
    <w:p w14:paraId="7A140DAC" w14:textId="77777777" w:rsidR="00DE5D53" w:rsidRPr="00DE5D53" w:rsidRDefault="00DE5D53" w:rsidP="00DE5D53">
      <w:pPr>
        <w:numPr>
          <w:ilvl w:val="0"/>
          <w:numId w:val="9"/>
        </w:numPr>
        <w:spacing w:after="0"/>
        <w:jc w:val="both"/>
        <w:rPr>
          <w:rFonts w:eastAsia="Times New Roman" w:cs="Times New Roman"/>
          <w:kern w:val="0"/>
          <w:sz w:val="24"/>
          <w:szCs w:val="24"/>
          <w:lang w:bidi="en-US"/>
          <w14:ligatures w14:val="none"/>
        </w:rPr>
      </w:pPr>
      <w:r w:rsidRPr="00DE5D53">
        <w:rPr>
          <w:rFonts w:eastAsia="Times New Roman" w:cs="Times New Roman"/>
          <w:kern w:val="0"/>
          <w:sz w:val="24"/>
          <w:szCs w:val="24"/>
          <w:lang w:bidi="en-US"/>
          <w14:ligatures w14:val="none"/>
        </w:rPr>
        <w:t xml:space="preserve"> анализ производственных ситуаций.</w:t>
      </w:r>
    </w:p>
    <w:p w14:paraId="6E5D8381"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148AEE2B" w14:textId="77777777" w:rsidR="00DE5D53" w:rsidRPr="00DE5D53" w:rsidRDefault="00DE5D53" w:rsidP="00DE5D53">
      <w:pPr>
        <w:spacing w:after="0"/>
        <w:jc w:val="center"/>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7. КОНТРОЛЬ И ОЦЕНКА РЕЗУЛЬТАТОВ ОСВОЕНИЯ АОП СПО</w:t>
      </w:r>
    </w:p>
    <w:p w14:paraId="30DF964D" w14:textId="77777777" w:rsidR="00DE5D53" w:rsidRPr="00DE5D53" w:rsidRDefault="00DE5D53" w:rsidP="00DE5D53">
      <w:pPr>
        <w:spacing w:after="0"/>
        <w:jc w:val="both"/>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0C95E809"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6DF34F7F" w14:textId="77777777" w:rsidR="00DE5D53" w:rsidRPr="00DE5D53" w:rsidRDefault="00DE5D53" w:rsidP="00DE5D53">
      <w:pPr>
        <w:numPr>
          <w:ilvl w:val="0"/>
          <w:numId w:val="6"/>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оценка уровня освоения дисциплин;</w:t>
      </w:r>
    </w:p>
    <w:p w14:paraId="2A3DBE1D" w14:textId="77777777" w:rsidR="00DE5D53" w:rsidRPr="00DE5D53" w:rsidRDefault="00DE5D53" w:rsidP="00DE5D53">
      <w:pPr>
        <w:numPr>
          <w:ilvl w:val="0"/>
          <w:numId w:val="6"/>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оценка компетенций обучающихся.</w:t>
      </w:r>
    </w:p>
    <w:p w14:paraId="1DB3257F"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Оценка качества освоения АОП включает:</w:t>
      </w:r>
    </w:p>
    <w:p w14:paraId="7CB22D22" w14:textId="77777777" w:rsidR="00DE5D53" w:rsidRPr="00DE5D53" w:rsidRDefault="00DE5D53" w:rsidP="00DE5D53">
      <w:pPr>
        <w:numPr>
          <w:ilvl w:val="0"/>
          <w:numId w:val="5"/>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текущий контроль знаний, </w:t>
      </w:r>
    </w:p>
    <w:p w14:paraId="5A7A73CD" w14:textId="77777777" w:rsidR="00DE5D53" w:rsidRPr="00DE5D53" w:rsidRDefault="00DE5D53" w:rsidP="00DE5D53">
      <w:pPr>
        <w:numPr>
          <w:ilvl w:val="0"/>
          <w:numId w:val="5"/>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промежуточную аттестацию;</w:t>
      </w:r>
    </w:p>
    <w:p w14:paraId="26B96274" w14:textId="77777777" w:rsidR="00DE5D53" w:rsidRPr="00DE5D53" w:rsidRDefault="00DE5D53" w:rsidP="00DE5D53">
      <w:pPr>
        <w:numPr>
          <w:ilvl w:val="0"/>
          <w:numId w:val="5"/>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государственную  (итоговую) аттестацию обучающихся.</w:t>
      </w:r>
    </w:p>
    <w:p w14:paraId="3102D3F5" w14:textId="77777777" w:rsidR="00DE5D53" w:rsidRPr="00DE5D53" w:rsidRDefault="00DE5D53" w:rsidP="00DE5D53">
      <w:pPr>
        <w:adjustRightInd w:val="0"/>
        <w:spacing w:after="0"/>
        <w:ind w:right="-6"/>
        <w:rPr>
          <w:rFonts w:eastAsia="Arial Unicode MS" w:cs="Arial Unicode MS"/>
          <w:b/>
          <w:color w:val="000000"/>
          <w:kern w:val="0"/>
          <w:sz w:val="24"/>
          <w:szCs w:val="24"/>
          <w:lang w:eastAsia="ru-RU"/>
          <w14:ligatures w14:val="none"/>
        </w:rPr>
      </w:pPr>
      <w:r w:rsidRPr="00DE5D53">
        <w:rPr>
          <w:rFonts w:eastAsia="Arial Unicode MS" w:cs="Arial Unicode MS"/>
          <w:b/>
          <w:color w:val="000000"/>
          <w:kern w:val="0"/>
          <w:sz w:val="24"/>
          <w:szCs w:val="24"/>
          <w:lang w:eastAsia="ru-RU"/>
          <w14:ligatures w14:val="none"/>
        </w:rPr>
        <w:t>Текущий контроль и промежуточная аттестация</w:t>
      </w:r>
    </w:p>
    <w:p w14:paraId="548A3359" w14:textId="77777777" w:rsidR="00DE5D53" w:rsidRPr="00DE5D53" w:rsidRDefault="00DE5D53" w:rsidP="00DE5D53">
      <w:pPr>
        <w:adjustRightInd w:val="0"/>
        <w:spacing w:after="0"/>
        <w:ind w:right="-6"/>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54E0B2E6" w14:textId="77777777" w:rsidR="00DE5D53" w:rsidRPr="00DE5D53" w:rsidRDefault="00DE5D53" w:rsidP="00DE5D53">
      <w:pPr>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w:t>
      </w:r>
      <w:r w:rsidRPr="00DE5D53">
        <w:rPr>
          <w:rFonts w:eastAsia="Times New Roman" w:cs="Times New Roman"/>
          <w:kern w:val="0"/>
          <w:sz w:val="24"/>
          <w:szCs w:val="24"/>
          <w:lang w:eastAsia="ru-RU"/>
          <w14:ligatures w14:val="none"/>
        </w:rPr>
        <w:lastRenderedPageBreak/>
        <w:t xml:space="preserve">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МДК или профессионального модуля. </w:t>
      </w:r>
    </w:p>
    <w:p w14:paraId="4B3C0C07"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59A646A7"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5AF153E7" w14:textId="77777777" w:rsidR="00DE5D53" w:rsidRPr="00DE5D53" w:rsidRDefault="00DE5D53" w:rsidP="00DE5D53">
      <w:pPr>
        <w:numPr>
          <w:ilvl w:val="0"/>
          <w:numId w:val="4"/>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772C9995" w14:textId="77777777" w:rsidR="00DE5D53" w:rsidRPr="00DE5D53" w:rsidRDefault="00DE5D53" w:rsidP="00DE5D53">
      <w:pPr>
        <w:numPr>
          <w:ilvl w:val="0"/>
          <w:numId w:val="4"/>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полноты и прочности теоретических знаний по дисциплине  или ряду дисциплин;</w:t>
      </w:r>
    </w:p>
    <w:p w14:paraId="050CF313" w14:textId="77777777" w:rsidR="00DE5D53" w:rsidRPr="00DE5D53" w:rsidRDefault="00DE5D53" w:rsidP="00DE5D53">
      <w:pPr>
        <w:numPr>
          <w:ilvl w:val="0"/>
          <w:numId w:val="4"/>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5CD5E2D0" w14:textId="77777777" w:rsidR="00DE5D53" w:rsidRPr="00DE5D53" w:rsidRDefault="00DE5D53" w:rsidP="00DE5D53">
      <w:pPr>
        <w:numPr>
          <w:ilvl w:val="0"/>
          <w:numId w:val="4"/>
        </w:num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146B2746"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В учебном году установлено </w:t>
      </w:r>
      <w:r w:rsidRPr="00DE5D53">
        <w:rPr>
          <w:rFonts w:eastAsia="Arial Unicode MS" w:cs="Arial Unicode MS"/>
          <w:b/>
          <w:color w:val="000000"/>
          <w:kern w:val="0"/>
          <w:sz w:val="24"/>
          <w:szCs w:val="24"/>
          <w:lang w:eastAsia="ru-RU"/>
          <w14:ligatures w14:val="none"/>
        </w:rPr>
        <w:t>не более 8 экзаменов и 10 зачетов</w:t>
      </w:r>
      <w:r w:rsidRPr="00DE5D53">
        <w:rPr>
          <w:rFonts w:eastAsia="Arial Unicode MS" w:cs="Arial Unicode MS"/>
          <w:color w:val="000000"/>
          <w:kern w:val="0"/>
          <w:sz w:val="24"/>
          <w:szCs w:val="24"/>
          <w:lang w:eastAsia="ru-RU"/>
          <w14:ligatures w14:val="none"/>
        </w:rPr>
        <w:t xml:space="preserve"> (без учета физической культуры). </w:t>
      </w:r>
    </w:p>
    <w:p w14:paraId="6DCE5682"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Каждая дидактическая единица </w:t>
      </w:r>
      <w:r w:rsidRPr="00DE5D53">
        <w:rPr>
          <w:rFonts w:eastAsia="Arial Unicode MS" w:cs="Arial Unicode MS"/>
          <w:kern w:val="0"/>
          <w:sz w:val="24"/>
          <w:szCs w:val="24"/>
          <w:lang w:eastAsia="ru-RU"/>
          <w14:ligatures w14:val="none"/>
        </w:rPr>
        <w:t>учебного плана</w:t>
      </w:r>
      <w:r w:rsidRPr="00DE5D53">
        <w:rPr>
          <w:rFonts w:eastAsia="Arial Unicode MS" w:cs="Arial Unicode MS"/>
          <w:color w:val="000000"/>
          <w:kern w:val="0"/>
          <w:sz w:val="24"/>
          <w:szCs w:val="24"/>
          <w:lang w:eastAsia="ru-RU"/>
          <w14:ligatures w14:val="none"/>
        </w:rPr>
        <w:t xml:space="preserve"> заканчивается контрольной точкой экзамен, зачет </w:t>
      </w:r>
      <w:r w:rsidRPr="00DE5D53">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DE5D53">
        <w:rPr>
          <w:rFonts w:eastAsia="Arial Unicode MS" w:cs="Arial Unicode MS"/>
          <w:color w:val="000000"/>
          <w:kern w:val="0"/>
          <w:sz w:val="24"/>
          <w:szCs w:val="24"/>
          <w:lang w:eastAsia="ru-RU"/>
          <w14:ligatures w14:val="none"/>
        </w:rPr>
        <w:t>Зачет предусмотрен по тем УД, которые согласно учебного плана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1FD9AE44"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DE5D53">
        <w:rPr>
          <w:rFonts w:eastAsia="Arial Unicode MS" w:cs="Arial Unicode MS"/>
          <w:b/>
          <w:color w:val="000000"/>
          <w:kern w:val="0"/>
          <w:sz w:val="24"/>
          <w:szCs w:val="24"/>
          <w:lang w:eastAsia="ru-RU"/>
          <w14:ligatures w14:val="none"/>
        </w:rPr>
        <w:t>«зачет/незачет».</w:t>
      </w:r>
    </w:p>
    <w:p w14:paraId="7CFF360C"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w:cs="Arial Unicode MS"/>
          <w:color w:val="000000"/>
          <w:kern w:val="0"/>
          <w:sz w:val="24"/>
          <w:szCs w:val="24"/>
          <w:lang w:eastAsia="ar-SA"/>
          <w14:ligatures w14:val="none"/>
        </w:rPr>
        <w:t xml:space="preserve">При </w:t>
      </w:r>
      <w:r w:rsidRPr="00DE5D53">
        <w:rPr>
          <w:rFonts w:eastAsia="Arial Unicode MS" w:cs="Arial Unicode MS"/>
          <w:color w:val="000000"/>
          <w:kern w:val="0"/>
          <w:sz w:val="24"/>
          <w:szCs w:val="24"/>
          <w:lang w:eastAsia="ru-RU"/>
          <w14:ligatures w14:val="none"/>
        </w:rPr>
        <w:t>планировании промежуточной аттестации в форме экзамена,</w:t>
      </w:r>
      <w:r w:rsidRPr="00DE5D53">
        <w:rPr>
          <w:rFonts w:eastAsia="Arial" w:cs="Arial Unicode MS"/>
          <w:color w:val="000000"/>
          <w:kern w:val="0"/>
          <w:sz w:val="24"/>
          <w:szCs w:val="24"/>
          <w:lang w:eastAsia="ar-SA"/>
          <w14:ligatures w14:val="none"/>
        </w:rPr>
        <w:t xml:space="preserve"> должен быть определен </w:t>
      </w:r>
      <w:r w:rsidRPr="00DE5D53">
        <w:rPr>
          <w:rFonts w:eastAsia="Arial Unicode MS" w:cs="Arial Unicode MS"/>
          <w:color w:val="000000"/>
          <w:kern w:val="0"/>
          <w:sz w:val="24"/>
          <w:szCs w:val="24"/>
          <w:lang w:eastAsia="ru-RU"/>
          <w14:ligatures w14:val="none"/>
        </w:rPr>
        <w:t>день, освобожденный от других форм учебной нагрузки.</w:t>
      </w:r>
      <w:r w:rsidRPr="00DE5D53">
        <w:rPr>
          <w:rFonts w:ascii="Arial Unicode MS" w:eastAsia="Arial" w:hAnsi="Arial Unicode MS" w:cs="Arial Unicode MS"/>
          <w:color w:val="000000"/>
          <w:kern w:val="0"/>
          <w:sz w:val="24"/>
          <w:szCs w:val="24"/>
          <w:lang w:eastAsia="ar-SA"/>
          <w14:ligatures w14:val="none"/>
        </w:rPr>
        <w:t xml:space="preserve"> </w:t>
      </w:r>
      <w:r w:rsidRPr="00DE5D53">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65C97846" w14:textId="77777777" w:rsidR="00DE5D53" w:rsidRPr="00DE5D53" w:rsidRDefault="00DE5D53" w:rsidP="00DE5D53">
      <w:pPr>
        <w:widowControl w:val="0"/>
        <w:spacing w:after="0"/>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7D17F077"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1A70F9AC" w14:textId="77777777" w:rsidR="00DE5D53" w:rsidRPr="00DE5D53" w:rsidRDefault="00DE5D53" w:rsidP="00DE5D53">
      <w:pPr>
        <w:spacing w:after="0"/>
        <w:rPr>
          <w:rFonts w:eastAsia="Arial Unicode MS" w:cs="Times New Roman"/>
          <w:b/>
          <w:bCs/>
          <w:color w:val="000000"/>
          <w:kern w:val="0"/>
          <w:sz w:val="24"/>
          <w:szCs w:val="24"/>
          <w:lang w:eastAsia="ru-RU"/>
          <w14:ligatures w14:val="none"/>
        </w:rPr>
      </w:pPr>
      <w:r w:rsidRPr="00DE5D53">
        <w:rPr>
          <w:rFonts w:eastAsia="Arial Unicode MS" w:cs="Times New Roman"/>
          <w:b/>
          <w:bCs/>
          <w:color w:val="000000"/>
          <w:kern w:val="0"/>
          <w:sz w:val="24"/>
          <w:szCs w:val="24"/>
          <w:lang w:eastAsia="ru-RU"/>
          <w14:ligatures w14:val="none"/>
        </w:rPr>
        <w:t>7.2 Фонды оценочных средств</w:t>
      </w:r>
    </w:p>
    <w:p w14:paraId="7B26F972" w14:textId="6E50CD79" w:rsidR="00DE5D53" w:rsidRPr="00DE5D53" w:rsidRDefault="00DE5D53" w:rsidP="00DE5D53">
      <w:pPr>
        <w:spacing w:after="0"/>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w:t>
      </w:r>
      <w:r>
        <w:rPr>
          <w:rFonts w:eastAsia="Arial Unicode MS" w:cs="Arial Unicode MS"/>
          <w:color w:val="000000"/>
          <w:kern w:val="0"/>
          <w:sz w:val="24"/>
          <w:szCs w:val="24"/>
          <w:lang w:eastAsia="ru-RU"/>
          <w14:ligatures w14:val="none"/>
        </w:rPr>
        <w:t>А</w:t>
      </w:r>
      <w:r w:rsidRPr="00DE5D53">
        <w:rPr>
          <w:rFonts w:eastAsia="Arial Unicode MS" w:cs="Arial Unicode MS"/>
          <w:color w:val="000000"/>
          <w:kern w:val="0"/>
          <w:sz w:val="24"/>
          <w:szCs w:val="24"/>
          <w:lang w:eastAsia="ru-RU"/>
          <w14:ligatures w14:val="none"/>
        </w:rPr>
        <w:t xml:space="preserve">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учебного года предшествующего их реализации и хранятся в отделении методического обеспечения учебного процесса. </w:t>
      </w:r>
    </w:p>
    <w:p w14:paraId="213C92F0" w14:textId="77777777" w:rsidR="00DE5D53" w:rsidRPr="00DE5D53" w:rsidRDefault="00DE5D53" w:rsidP="00DE5D53">
      <w:pPr>
        <w:spacing w:after="0"/>
        <w:rPr>
          <w:rFonts w:eastAsia="Arial Unicode MS" w:cs="Arial Unicode MS"/>
          <w:b/>
          <w:color w:val="000000"/>
          <w:kern w:val="0"/>
          <w:sz w:val="24"/>
          <w:szCs w:val="24"/>
          <w:lang w:eastAsia="ru-RU"/>
          <w14:ligatures w14:val="none"/>
        </w:rPr>
      </w:pPr>
      <w:r w:rsidRPr="00DE5D53">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2BDDB2DE"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lastRenderedPageBreak/>
        <w:t>Государственная итоговая аттестация проводится в форме демонстрационного экзамена и защиты дипломного проекта (работы).</w:t>
      </w:r>
    </w:p>
    <w:p w14:paraId="7323B288"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3B84FAFA"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779D0E20"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5F33E280"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64853286"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64F01957"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p>
    <w:p w14:paraId="6A091690" w14:textId="77777777" w:rsidR="00DE5D53" w:rsidRPr="00DE5D53" w:rsidRDefault="00DE5D53" w:rsidP="00DE5D53">
      <w:pPr>
        <w:widowControl w:val="0"/>
        <w:spacing w:after="0"/>
        <w:rPr>
          <w:rFonts w:eastAsia="Times New Roman" w:cs="Times New Roman"/>
          <w:kern w:val="0"/>
          <w:sz w:val="24"/>
          <w:szCs w:val="24"/>
          <w14:ligatures w14:val="none"/>
        </w:rPr>
      </w:pPr>
      <w:r w:rsidRPr="00DE5D53">
        <w:rPr>
          <w:rFonts w:eastAsia="Times New Roman" w:cs="Times New Roman"/>
          <w:kern w:val="0"/>
          <w:sz w:val="24"/>
          <w:szCs w:val="24"/>
          <w14:ligatures w14:val="none"/>
        </w:rPr>
        <w:t>Выпускники</w:t>
      </w:r>
      <w:r w:rsidRPr="00DE5D53">
        <w:rPr>
          <w:rFonts w:eastAsia="Times New Roman" w:cs="Times New Roman"/>
          <w:kern w:val="0"/>
          <w:sz w:val="24"/>
          <w:szCs w:val="24"/>
          <w14:ligatures w14:val="none"/>
        </w:rPr>
        <w:tab/>
        <w:t>инвалиды или лица с ОВЗ, или</w:t>
      </w:r>
      <w:r w:rsidRPr="00DE5D53">
        <w:rPr>
          <w:rFonts w:eastAsia="Times New Roman" w:cs="Times New Roman"/>
          <w:kern w:val="0"/>
          <w:sz w:val="24"/>
          <w:szCs w:val="24"/>
          <w14:ligatures w14:val="none"/>
        </w:rPr>
        <w:tab/>
        <w:t>родители</w:t>
      </w:r>
      <w:r w:rsidRPr="00DE5D53">
        <w:rPr>
          <w:rFonts w:eastAsia="Times New Roman" w:cs="Times New Roman"/>
          <w:kern w:val="0"/>
          <w:sz w:val="24"/>
          <w:szCs w:val="24"/>
          <w14:ligatures w14:val="none"/>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79B38B18" w14:textId="77777777" w:rsidR="00DE5D53" w:rsidRPr="00DE5D53" w:rsidRDefault="00DE5D53" w:rsidP="00DE5D53">
      <w:pPr>
        <w:widowControl w:val="0"/>
        <w:spacing w:after="0"/>
        <w:rPr>
          <w:rFonts w:eastAsia="Times New Roman" w:cs="Times New Roman"/>
          <w:kern w:val="0"/>
          <w:sz w:val="24"/>
          <w:szCs w:val="24"/>
          <w14:ligatures w14:val="none"/>
        </w:rPr>
      </w:pPr>
      <w:r w:rsidRPr="00DE5D53">
        <w:rPr>
          <w:rFonts w:eastAsia="Times New Roman" w:cs="Times New Roman"/>
          <w:kern w:val="0"/>
          <w:sz w:val="24"/>
          <w:szCs w:val="24"/>
          <w14:ligatures w14:val="none"/>
        </w:rPr>
        <w:t>В специальные условия могут входить:</w:t>
      </w:r>
    </w:p>
    <w:p w14:paraId="77EC106D" w14:textId="77777777" w:rsidR="00DE5D53" w:rsidRPr="00DE5D53" w:rsidRDefault="00DE5D53" w:rsidP="00DE5D53">
      <w:pPr>
        <w:widowControl w:val="0"/>
        <w:numPr>
          <w:ilvl w:val="0"/>
          <w:numId w:val="46"/>
        </w:numPr>
        <w:spacing w:after="0"/>
        <w:contextualSpacing/>
        <w:rPr>
          <w:rFonts w:eastAsia="Times New Roman" w:cs="Times New Roman"/>
          <w:kern w:val="0"/>
          <w:sz w:val="22"/>
          <w:lang w:val="en-US" w:bidi="en-US"/>
          <w14:ligatures w14:val="none"/>
        </w:rPr>
      </w:pPr>
      <w:r w:rsidRPr="00DE5D53">
        <w:rPr>
          <w:rFonts w:eastAsia="Times New Roman" w:cs="Times New Roman"/>
          <w:kern w:val="0"/>
          <w:sz w:val="22"/>
          <w:lang w:val="en-US" w:bidi="en-US"/>
          <w14:ligatures w14:val="none"/>
        </w:rPr>
        <w:t>предоставление отдельной аудитории;</w:t>
      </w:r>
    </w:p>
    <w:p w14:paraId="363F176A" w14:textId="77777777" w:rsidR="00DE5D53" w:rsidRPr="00DE5D53" w:rsidRDefault="00DE5D53" w:rsidP="00DE5D53">
      <w:pPr>
        <w:widowControl w:val="0"/>
        <w:numPr>
          <w:ilvl w:val="0"/>
          <w:numId w:val="46"/>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увеличение времени для подготовки ответа;</w:t>
      </w:r>
    </w:p>
    <w:p w14:paraId="2D72140D" w14:textId="77777777" w:rsidR="00DE5D53" w:rsidRPr="00DE5D53" w:rsidRDefault="00DE5D53" w:rsidP="00DE5D53">
      <w:pPr>
        <w:widowControl w:val="0"/>
        <w:numPr>
          <w:ilvl w:val="0"/>
          <w:numId w:val="46"/>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присутствие ассистента, оказывающего необходимую техническую помощь;</w:t>
      </w:r>
    </w:p>
    <w:p w14:paraId="0C7808B3" w14:textId="77777777" w:rsidR="00DE5D53" w:rsidRPr="00DE5D53" w:rsidRDefault="00DE5D53" w:rsidP="00DE5D53">
      <w:pPr>
        <w:widowControl w:val="0"/>
        <w:numPr>
          <w:ilvl w:val="0"/>
          <w:numId w:val="46"/>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выбор формы предоставления инструкции по порядку проведения государственной итоговой аттестации;</w:t>
      </w:r>
    </w:p>
    <w:p w14:paraId="73F26390" w14:textId="77777777" w:rsidR="00DE5D53" w:rsidRPr="00DE5D53" w:rsidRDefault="00DE5D53" w:rsidP="00DE5D53">
      <w:pPr>
        <w:widowControl w:val="0"/>
        <w:numPr>
          <w:ilvl w:val="0"/>
          <w:numId w:val="46"/>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формы предоставления заданий и ответов (письменно на бумаге, письменно на компьютере, с использованием услуг ассистента);</w:t>
      </w:r>
    </w:p>
    <w:p w14:paraId="34E26F6B" w14:textId="77777777" w:rsidR="00DE5D53" w:rsidRPr="00DE5D53" w:rsidRDefault="00DE5D53" w:rsidP="00DE5D53">
      <w:pPr>
        <w:widowControl w:val="0"/>
        <w:numPr>
          <w:ilvl w:val="0"/>
          <w:numId w:val="46"/>
        </w:numPr>
        <w:spacing w:after="0"/>
        <w:contextualSpacing/>
        <w:rPr>
          <w:rFonts w:eastAsia="Times New Roman" w:cs="Times New Roman"/>
          <w:kern w:val="0"/>
          <w:sz w:val="22"/>
          <w:lang w:val="en-US" w:bidi="en-US"/>
          <w14:ligatures w14:val="none"/>
        </w:rPr>
      </w:pPr>
      <w:r w:rsidRPr="00DE5D53">
        <w:rPr>
          <w:rFonts w:eastAsia="Times New Roman" w:cs="Times New Roman"/>
          <w:kern w:val="0"/>
          <w:sz w:val="22"/>
          <w:lang w:val="en-US" w:bidi="en-US"/>
          <w14:ligatures w14:val="none"/>
        </w:rPr>
        <w:t>использование специальных технических средств;</w:t>
      </w:r>
    </w:p>
    <w:p w14:paraId="6DD9291F" w14:textId="77777777" w:rsidR="00DE5D53" w:rsidRPr="00DE5D53" w:rsidRDefault="00DE5D53" w:rsidP="00DE5D53">
      <w:pPr>
        <w:widowControl w:val="0"/>
        <w:numPr>
          <w:ilvl w:val="0"/>
          <w:numId w:val="46"/>
        </w:numPr>
        <w:spacing w:after="0"/>
        <w:contextualSpacing/>
        <w:rPr>
          <w:rFonts w:eastAsia="Times New Roman" w:cs="Times New Roman"/>
          <w:kern w:val="0"/>
          <w:sz w:val="22"/>
          <w:lang w:bidi="en-US"/>
          <w14:ligatures w14:val="none"/>
        </w:rPr>
      </w:pPr>
      <w:r w:rsidRPr="00DE5D53">
        <w:rPr>
          <w:rFonts w:eastAsia="Times New Roman" w:cs="Times New Roman"/>
          <w:kern w:val="0"/>
          <w:sz w:val="22"/>
          <w:lang w:bidi="en-US"/>
          <w14:ligatures w14:val="none"/>
        </w:rPr>
        <w:t>предоставление перерыва для приема пищи, лекарств и др.</w:t>
      </w:r>
    </w:p>
    <w:p w14:paraId="3F0B6E84" w14:textId="77777777" w:rsidR="00DE5D53" w:rsidRPr="00DE5D53" w:rsidRDefault="00DE5D53" w:rsidP="00DE5D53">
      <w:pPr>
        <w:widowControl w:val="0"/>
        <w:spacing w:after="0"/>
        <w:rPr>
          <w:rFonts w:eastAsia="Times New Roman" w:cs="Times New Roman"/>
          <w:kern w:val="0"/>
          <w:sz w:val="24"/>
          <w:szCs w:val="24"/>
          <w14:ligatures w14:val="none"/>
        </w:rPr>
      </w:pPr>
      <w:r w:rsidRPr="00DE5D53">
        <w:rPr>
          <w:rFonts w:eastAsia="Times New Roman" w:cs="Times New Roman"/>
          <w:kern w:val="0"/>
          <w:sz w:val="24"/>
          <w:szCs w:val="24"/>
          <w14:ligatures w14:val="none"/>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p>
    <w:p w14:paraId="349B994B" w14:textId="77777777" w:rsidR="00DE5D53" w:rsidRPr="00DE5D53" w:rsidRDefault="00DE5D53" w:rsidP="00DE5D53">
      <w:pPr>
        <w:spacing w:after="0"/>
        <w:jc w:val="both"/>
        <w:rPr>
          <w:rFonts w:eastAsia="Arial Unicode MS" w:cs="Arial Unicode MS"/>
          <w:color w:val="000000"/>
          <w:kern w:val="0"/>
          <w:sz w:val="24"/>
          <w:szCs w:val="24"/>
          <w:lang w:eastAsia="ru-RU"/>
          <w14:ligatures w14:val="none"/>
        </w:rPr>
      </w:pPr>
      <w:r w:rsidRPr="00DE5D53">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505495D5" w14:textId="77777777" w:rsidR="00DE5D53" w:rsidRPr="00DE5D53" w:rsidRDefault="00DE5D53" w:rsidP="00DE5D53">
      <w:pPr>
        <w:spacing w:after="0"/>
        <w:jc w:val="center"/>
        <w:rPr>
          <w:rFonts w:eastAsia="Arial Unicode MS" w:cs="Arial Unicode MS"/>
          <w:b/>
          <w:color w:val="FF0000"/>
          <w:kern w:val="0"/>
          <w:sz w:val="24"/>
          <w:szCs w:val="24"/>
          <w:lang w:eastAsia="ru-RU"/>
          <w14:ligatures w14:val="none"/>
        </w:rPr>
      </w:pPr>
      <w:r w:rsidRPr="00DE5D53">
        <w:rPr>
          <w:rFonts w:eastAsia="Arial Unicode MS" w:cs="Arial Unicode MS"/>
          <w:b/>
          <w:color w:val="000000"/>
          <w:kern w:val="0"/>
          <w:sz w:val="24"/>
          <w:szCs w:val="24"/>
          <w:lang w:eastAsia="ru-RU"/>
          <w14:ligatures w14:val="none"/>
        </w:rPr>
        <w:lastRenderedPageBreak/>
        <w:t>8. ТРЕБОВАНИЯ К УСЛОВИЯМ РЕАЛИЗАЦИИ АОП СПО</w:t>
      </w:r>
    </w:p>
    <w:p w14:paraId="5804E013" w14:textId="77777777" w:rsidR="00DE5D53" w:rsidRPr="00DE5D53" w:rsidRDefault="00DE5D53" w:rsidP="00DE5D53">
      <w:pPr>
        <w:spacing w:after="0"/>
        <w:rPr>
          <w:rFonts w:eastAsia="Arial Unicode MS" w:cs="Times New Roman"/>
          <w:b/>
          <w:bCs/>
          <w:color w:val="000000"/>
          <w:kern w:val="0"/>
          <w:sz w:val="24"/>
          <w:szCs w:val="24"/>
          <w:lang w:eastAsia="ru-RU"/>
          <w14:ligatures w14:val="none"/>
        </w:rPr>
      </w:pPr>
      <w:r w:rsidRPr="00DE5D53">
        <w:rPr>
          <w:rFonts w:eastAsia="Arial Unicode MS" w:cs="Times New Roman"/>
          <w:b/>
          <w:bCs/>
          <w:color w:val="000000"/>
          <w:kern w:val="0"/>
          <w:sz w:val="24"/>
          <w:szCs w:val="24"/>
          <w:lang w:eastAsia="ru-RU"/>
          <w14:ligatures w14:val="none"/>
        </w:rPr>
        <w:t xml:space="preserve">8.1 Кадровое обеспечение </w:t>
      </w:r>
    </w:p>
    <w:p w14:paraId="4E150E9F"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Реализация образовательной программы обеспечивается педагогическими</w:t>
      </w:r>
    </w:p>
    <w:p w14:paraId="18DEBBD0"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06 Связь,</w:t>
      </w:r>
    </w:p>
    <w:p w14:paraId="33D7CA11"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информационные и коммуникационные технологии, и имеющими стаж работы в данной профессиональной области не менее трех лет.</w:t>
      </w:r>
    </w:p>
    <w:p w14:paraId="786FCE28"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 xml:space="preserve">Квалификация педагогических работников образовательной организации </w:t>
      </w:r>
    </w:p>
    <w:p w14:paraId="7444C884"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0DCD770D"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Работники, привлекаемые к реализации образовательной программы, получают</w:t>
      </w:r>
    </w:p>
    <w:p w14:paraId="1E5CF462"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1.14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F181217"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Доля педагогических работников (в приведенных к целочисленным значениям ставок),</w:t>
      </w:r>
    </w:p>
    <w:p w14:paraId="097AE8EE" w14:textId="77777777" w:rsidR="00DE5D53" w:rsidRPr="00DE5D53" w:rsidRDefault="00DE5D53" w:rsidP="00DE5D53">
      <w:pPr>
        <w:spacing w:after="0"/>
        <w:rPr>
          <w:rFonts w:eastAsia="Times New Roman" w:cs="Times New Roman"/>
          <w:color w:val="000000"/>
          <w:kern w:val="0"/>
          <w:sz w:val="24"/>
          <w:szCs w:val="24"/>
          <w:lang w:eastAsia="ru-RU"/>
          <w14:ligatures w14:val="none"/>
        </w:rPr>
      </w:pPr>
      <w:r w:rsidRPr="00DE5D53">
        <w:rPr>
          <w:rFonts w:eastAsia="Times New Roman" w:cs="Times New Roman"/>
          <w:color w:val="000000"/>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4B46AD94" w14:textId="77777777" w:rsidR="00DE5D53" w:rsidRPr="00DE5D53" w:rsidRDefault="00DE5D53" w:rsidP="00DE5D53">
      <w:pPr>
        <w:spacing w:after="0"/>
        <w:rPr>
          <w:rFonts w:eastAsia="Arial Unicode MS" w:cs="Times New Roman"/>
          <w:b/>
          <w:bCs/>
          <w:color w:val="000000"/>
          <w:kern w:val="0"/>
          <w:sz w:val="24"/>
          <w:szCs w:val="24"/>
          <w:lang w:eastAsia="ru-RU"/>
          <w14:ligatures w14:val="none"/>
        </w:rPr>
      </w:pPr>
      <w:r w:rsidRPr="00DE5D53">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717DECAA"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06ED372A"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Библиотечный фонд образовательной организации укомплектован</w:t>
      </w:r>
    </w:p>
    <w:p w14:paraId="5569EE0B"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5BDE0724"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В случае наличия электронной информационно-образовательной среды допускается</w:t>
      </w:r>
    </w:p>
    <w:p w14:paraId="6FC4E68A"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6FCD1CA3"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Обучающимся обеспечен доступ (удаленный доступ), в том числе в случае</w:t>
      </w:r>
    </w:p>
    <w:p w14:paraId="2AD0979F"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применения электронного обучения, дистанционных образовательных технологий,</w:t>
      </w:r>
    </w:p>
    <w:p w14:paraId="1F5572B9"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2C1EF362"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Образовательная программа обеспечена учебно-методической</w:t>
      </w:r>
    </w:p>
    <w:p w14:paraId="3A6BB7B7"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5173BB66"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Обучающиеся инвалиды и лица с ограниченными возможностями здоровья</w:t>
      </w:r>
    </w:p>
    <w:p w14:paraId="5FE922AD"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lastRenderedPageBreak/>
        <w:t>обеспечены печатными и (или) электронными учебными изданиями,</w:t>
      </w:r>
    </w:p>
    <w:p w14:paraId="0DE432E6"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адаптированными при необходимости для обучения указанных обучающихся.</w:t>
      </w:r>
    </w:p>
    <w:p w14:paraId="06815230"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2A3AAA7E"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Для реализации АОП по специальности </w:t>
      </w:r>
      <w:r w:rsidRPr="00DE5D53">
        <w:rPr>
          <w:rFonts w:eastAsia="Arial Unicode MS" w:cs="Arial Unicode MS"/>
          <w:b/>
          <w:bCs/>
          <w:color w:val="000000"/>
          <w:kern w:val="0"/>
          <w:sz w:val="24"/>
          <w:szCs w:val="24"/>
          <w:lang w:eastAsia="ru-RU"/>
          <w14:ligatures w14:val="none"/>
        </w:rPr>
        <w:t xml:space="preserve">09.02.06 «Сетевое и системное администрирование»   </w:t>
      </w:r>
      <w:r w:rsidRPr="00DE5D53">
        <w:rPr>
          <w:rFonts w:eastAsia="Arial Unicode MS" w:cs="Times New Roman"/>
          <w:color w:val="000000"/>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w:t>
      </w:r>
    </w:p>
    <w:p w14:paraId="27AB8050" w14:textId="77777777" w:rsidR="00DE5D53" w:rsidRPr="00DE5D53" w:rsidRDefault="00DE5D53" w:rsidP="00DE5D53">
      <w:pPr>
        <w:spacing w:after="0"/>
        <w:rPr>
          <w:rFonts w:eastAsia="Arial Unicode MS" w:cs="Times New Roman"/>
          <w:kern w:val="0"/>
          <w:sz w:val="24"/>
          <w:szCs w:val="24"/>
          <w:lang w:eastAsia="ru-RU"/>
          <w14:ligatures w14:val="none"/>
        </w:rPr>
      </w:pPr>
      <w:r w:rsidRPr="00DE5D53">
        <w:rPr>
          <w:rFonts w:eastAsia="Arial Unicode MS" w:cs="Times New Roman"/>
          <w:kern w:val="0"/>
          <w:sz w:val="24"/>
          <w:szCs w:val="24"/>
          <w:lang w:eastAsia="ru-RU"/>
          <w14:ligatures w14:val="none"/>
        </w:rPr>
        <w:t xml:space="preserve">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w:t>
      </w:r>
    </w:p>
    <w:p w14:paraId="79663D0C"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 (Приложение 5)</w:t>
      </w:r>
    </w:p>
    <w:p w14:paraId="6240FA35" w14:textId="77777777" w:rsidR="00DE5D53" w:rsidRPr="00DE5D53" w:rsidRDefault="00DE5D53" w:rsidP="00DE5D53">
      <w:pPr>
        <w:spacing w:after="0"/>
        <w:rPr>
          <w:rFonts w:eastAsia="Arial Unicode MS" w:cs="Times New Roman"/>
          <w:b/>
          <w:color w:val="000000"/>
          <w:kern w:val="0"/>
          <w:sz w:val="24"/>
          <w:szCs w:val="24"/>
          <w:lang w:eastAsia="ru-RU"/>
          <w14:ligatures w14:val="none"/>
        </w:rPr>
      </w:pPr>
      <w:r w:rsidRPr="00DE5D53">
        <w:rPr>
          <w:rFonts w:eastAsia="Arial Unicode MS" w:cs="Times New Roman"/>
          <w:b/>
          <w:color w:val="000000"/>
          <w:kern w:val="0"/>
          <w:sz w:val="24"/>
          <w:szCs w:val="24"/>
          <w:lang w:eastAsia="ru-RU"/>
          <w14:ligatures w14:val="none"/>
        </w:rPr>
        <w:t>8.4 Базы практики</w:t>
      </w:r>
    </w:p>
    <w:p w14:paraId="71CB9F0A"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ОАО «ЮТЭК - Нягань»</w:t>
      </w:r>
    </w:p>
    <w:p w14:paraId="2BA13008"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ООО «РДЦ «ГЛОНАСС-ААГ»</w:t>
      </w:r>
    </w:p>
    <w:p w14:paraId="61BC5DE0"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ООО «Талспецстрой»</w:t>
      </w:r>
    </w:p>
    <w:p w14:paraId="126A3258"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Филиал  «Энергокомплекс» ОАО «Тюменьэнерго»</w:t>
      </w:r>
    </w:p>
    <w:p w14:paraId="0F1A16E4"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БУ  «КЦСОН «Катарсис»</w:t>
      </w:r>
    </w:p>
    <w:p w14:paraId="76ECCFCA"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БУ  «Няганская окружная больница»</w:t>
      </w:r>
    </w:p>
    <w:p w14:paraId="75EC639A"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БУ «Няганская городская станция скорой медицинской помощи»</w:t>
      </w:r>
    </w:p>
    <w:p w14:paraId="08B60874"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ДИЗО Администрации города Нягань</w:t>
      </w:r>
    </w:p>
    <w:p w14:paraId="4A6F0735"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КОУ «Няганская школа-интернат для обучающихся с ограниченными возможностями здоровья»</w:t>
      </w:r>
    </w:p>
    <w:p w14:paraId="20745785"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ИП Фролов В.Г.</w:t>
      </w:r>
    </w:p>
    <w:p w14:paraId="2A4E45EF"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МБОУ МО г. Нягань «ОСШ № 3»</w:t>
      </w:r>
    </w:p>
    <w:p w14:paraId="17DDB9A5"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МАУК МО г. Нягань «Библиотечно-информационная система»</w:t>
      </w:r>
    </w:p>
    <w:p w14:paraId="30279DEC"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БУ  «Няганская городская детская поликлиника»</w:t>
      </w:r>
    </w:p>
    <w:p w14:paraId="7AE23C4D"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МБОУ МО г. Нягань «СОШ № 2»</w:t>
      </w:r>
    </w:p>
    <w:p w14:paraId="54304072"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МБОУ МО г. нягань «СОШ № 6» им. А.И.  Гордиенко</w:t>
      </w:r>
    </w:p>
    <w:p w14:paraId="5A253399"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УПФР в городе Нягани Ханты-Мансийского автономного округа-Югры</w:t>
      </w:r>
    </w:p>
    <w:p w14:paraId="60395AC8"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МБОУ МО г. Нягань «СОШ № 1»</w:t>
      </w:r>
    </w:p>
    <w:p w14:paraId="135CA192"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ИП Стороженко Д.В.</w:t>
      </w:r>
    </w:p>
    <w:p w14:paraId="63AF1BA1"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ООО «Информсервис»</w:t>
      </w:r>
    </w:p>
    <w:p w14:paraId="4FC3D52A"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МКОУ  «Приобская С О Ш»</w:t>
      </w:r>
    </w:p>
    <w:p w14:paraId="26D598C1"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ООО «ТРАЛ-2»</w:t>
      </w:r>
    </w:p>
    <w:p w14:paraId="6B51FE8D"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БУ «Комплексный центр социального обслуживания населения «Родник»</w:t>
      </w:r>
    </w:p>
    <w:p w14:paraId="439F4A47"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ИП Батршина Г.К.</w:t>
      </w:r>
    </w:p>
    <w:p w14:paraId="50F164BA"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ИП Васильев И.С.</w:t>
      </w:r>
    </w:p>
    <w:p w14:paraId="57B212BA" w14:textId="77777777" w:rsidR="00DE5D53" w:rsidRPr="00DE5D53" w:rsidRDefault="00DE5D53" w:rsidP="00DE5D53">
      <w:pPr>
        <w:spacing w:after="0"/>
        <w:rPr>
          <w:rFonts w:eastAsia="Arial Unicode MS" w:cs="Times New Roman"/>
          <w:kern w:val="0"/>
          <w:sz w:val="24"/>
          <w:szCs w:val="24"/>
          <w:bdr w:val="none" w:sz="0" w:space="0" w:color="auto" w:frame="1"/>
          <w:lang w:eastAsia="ru-RU"/>
          <w14:ligatures w14:val="none"/>
        </w:rPr>
      </w:pPr>
      <w:r w:rsidRPr="00DE5D53">
        <w:rPr>
          <w:rFonts w:eastAsia="Arial Unicode MS" w:cs="Times New Roman"/>
          <w:kern w:val="0"/>
          <w:sz w:val="24"/>
          <w:szCs w:val="24"/>
          <w:bdr w:val="none" w:sz="0" w:space="0" w:color="auto" w:frame="1"/>
          <w:lang w:eastAsia="ru-RU"/>
          <w14:ligatures w14:val="none"/>
        </w:rPr>
        <w:t>ИП Куликова Г.Б.</w:t>
      </w:r>
    </w:p>
    <w:p w14:paraId="65855DA2" w14:textId="77777777" w:rsidR="00DE5D53" w:rsidRPr="00DE5D53" w:rsidRDefault="00DE5D53" w:rsidP="00DE5D53">
      <w:pPr>
        <w:spacing w:after="0"/>
        <w:jc w:val="center"/>
        <w:rPr>
          <w:rFonts w:eastAsia="Times New Roman" w:cs="Times New Roman"/>
          <w:b/>
          <w:bCs/>
          <w:color w:val="000000"/>
          <w:kern w:val="0"/>
          <w:sz w:val="24"/>
          <w:szCs w:val="24"/>
          <w:lang w:eastAsia="ru-RU"/>
          <w14:ligatures w14:val="none"/>
        </w:rPr>
      </w:pPr>
    </w:p>
    <w:p w14:paraId="4865F78D" w14:textId="77777777" w:rsidR="00DE5D53" w:rsidRPr="00DE5D53" w:rsidRDefault="00DE5D53" w:rsidP="00DE5D53">
      <w:pPr>
        <w:spacing w:after="0"/>
        <w:jc w:val="center"/>
        <w:rPr>
          <w:rFonts w:eastAsia="Times New Roman" w:cs="Times New Roman"/>
          <w:b/>
          <w:bCs/>
          <w:color w:val="000000"/>
          <w:kern w:val="0"/>
          <w:sz w:val="24"/>
          <w:szCs w:val="24"/>
          <w:lang w:eastAsia="ru-RU"/>
          <w14:ligatures w14:val="none"/>
        </w:rPr>
      </w:pPr>
      <w:r w:rsidRPr="00DE5D53">
        <w:rPr>
          <w:rFonts w:eastAsia="Times New Roman" w:cs="Times New Roman"/>
          <w:b/>
          <w:bCs/>
          <w:color w:val="000000"/>
          <w:kern w:val="0"/>
          <w:sz w:val="24"/>
          <w:szCs w:val="24"/>
          <w:lang w:eastAsia="ru-RU"/>
          <w14:ligatures w14:val="none"/>
        </w:rPr>
        <w:t>9. ТРЕБОВАНИЯ К ОРГАНИЗАЦИИ ВОСПИТАНИЯ ОБУЧАЮЩИХСЯ</w:t>
      </w:r>
    </w:p>
    <w:p w14:paraId="0AD6C50D" w14:textId="77777777" w:rsidR="00DE5D53" w:rsidRPr="00DE5D53" w:rsidRDefault="00DE5D53" w:rsidP="00DE5D53">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DE5D53">
        <w:rPr>
          <w:rFonts w:eastAsia="Arial Unicode MS" w:cs="Times New Roman"/>
          <w:b/>
          <w:bCs/>
          <w:color w:val="000000"/>
          <w:kern w:val="0"/>
          <w:sz w:val="24"/>
          <w:szCs w:val="24"/>
          <w:lang w:eastAsia="ru-RU"/>
          <w14:ligatures w14:val="none"/>
        </w:rPr>
        <w:t>9.1 Условия организации воспитания</w:t>
      </w:r>
    </w:p>
    <w:p w14:paraId="6C523B9E" w14:textId="77777777" w:rsidR="00DE5D53" w:rsidRPr="00DE5D53" w:rsidRDefault="00DE5D53" w:rsidP="00DE5D53">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Воспитание обучающихся при освоении ими основной образовательной</w:t>
      </w:r>
    </w:p>
    <w:p w14:paraId="29C60992" w14:textId="77777777" w:rsidR="00DE5D53" w:rsidRPr="00DE5D53" w:rsidRDefault="00DE5D53" w:rsidP="00DE5D53">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2D69F28B"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9.2 Характеристика социокультурной среды колледжа</w:t>
      </w:r>
    </w:p>
    <w:p w14:paraId="548A836E"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 xml:space="preserve">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w:t>
      </w:r>
      <w:r w:rsidRPr="00DE5D53">
        <w:rPr>
          <w:rFonts w:eastAsia="Arial Unicode MS" w:cs="Times New Roman"/>
          <w:color w:val="000000"/>
          <w:kern w:val="0"/>
          <w:sz w:val="24"/>
          <w:szCs w:val="24"/>
          <w:lang w:eastAsia="ru-RU"/>
          <w14:ligatures w14:val="none"/>
        </w:rPr>
        <w:lastRenderedPageBreak/>
        <w:t>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60E0F0FF"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308A3EE7"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429BFCB5"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753A8EF5"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628B39B9"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12325DA1"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313EA0C9"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4AAB1ACE"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21303E3C" w14:textId="77777777" w:rsidR="00DE5D53" w:rsidRPr="00DE5D53" w:rsidRDefault="00DE5D53" w:rsidP="00DE5D53">
      <w:pPr>
        <w:spacing w:after="0"/>
        <w:rPr>
          <w:rFonts w:eastAsia="Arial Unicode MS" w:cs="Times New Roman"/>
          <w:color w:val="000000"/>
          <w:kern w:val="0"/>
          <w:sz w:val="24"/>
          <w:szCs w:val="24"/>
          <w:lang w:eastAsia="ru-RU"/>
          <w14:ligatures w14:val="none"/>
        </w:rPr>
      </w:pPr>
      <w:r w:rsidRPr="00DE5D53">
        <w:rPr>
          <w:rFonts w:eastAsia="Arial Unicode MS" w:cs="Times New Roman"/>
          <w:color w:val="000000"/>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52D03EC4" w14:textId="77777777" w:rsidR="00DE5D53" w:rsidRPr="00DE5D53" w:rsidRDefault="00DE5D53" w:rsidP="00DE5D53">
      <w:pPr>
        <w:widowControl w:val="0"/>
        <w:autoSpaceDE w:val="0"/>
        <w:autoSpaceDN w:val="0"/>
        <w:spacing w:after="0"/>
        <w:ind w:firstLine="709"/>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t>В</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Колледже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сформирована</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социокультурная</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среда,</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необходимая</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для</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обеспечения</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воспитания гармонично развитой и социально ответственной личности, ориентированная на</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системно-деятельностный подход к развитию и социализации обучающихся, оказания им</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помощи в профессиональном становлении. Созданы условия для самореализации личности,</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включая</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участие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обучающихся</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в</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деятельности</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по</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направлениям:</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гражданско-</w:t>
      </w:r>
      <w:r w:rsidRPr="00DE5D53">
        <w:rPr>
          <w:rFonts w:eastAsia="Times New Roman" w:cs="Times New Roman"/>
          <w:spacing w:val="1"/>
          <w:kern w:val="0"/>
          <w:sz w:val="24"/>
          <w:szCs w:val="24"/>
          <w14:ligatures w14:val="none"/>
        </w:rPr>
        <w:t>патриотическое</w:t>
      </w:r>
      <w:r w:rsidRPr="00DE5D53">
        <w:rPr>
          <w:rFonts w:eastAsia="Times New Roman" w:cs="Times New Roman"/>
          <w:kern w:val="0"/>
          <w:sz w:val="24"/>
          <w:szCs w:val="24"/>
          <w14:ligatures w14:val="none"/>
        </w:rPr>
        <w:t>,</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культурно-творческое,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спортивное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и</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здоровьесберегающее,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профилактическое,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профориентационное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и</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другие.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Воспитательная и социальная работа с обучающимися Колледжа организована на основании</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локальных</w:t>
      </w:r>
      <w:r w:rsidRPr="00DE5D53">
        <w:rPr>
          <w:rFonts w:eastAsia="Times New Roman" w:cs="Times New Roman"/>
          <w:spacing w:val="-4"/>
          <w:kern w:val="0"/>
          <w:sz w:val="24"/>
          <w:szCs w:val="24"/>
          <w14:ligatures w14:val="none"/>
        </w:rPr>
        <w:t xml:space="preserve"> </w:t>
      </w:r>
      <w:r w:rsidRPr="00DE5D53">
        <w:rPr>
          <w:rFonts w:eastAsia="Times New Roman" w:cs="Times New Roman"/>
          <w:kern w:val="0"/>
          <w:sz w:val="24"/>
          <w:szCs w:val="24"/>
          <w14:ligatures w14:val="none"/>
        </w:rPr>
        <w:t>нормативных</w:t>
      </w:r>
      <w:r w:rsidRPr="00DE5D53">
        <w:rPr>
          <w:rFonts w:eastAsia="Times New Roman" w:cs="Times New Roman"/>
          <w:spacing w:val="-3"/>
          <w:kern w:val="0"/>
          <w:sz w:val="24"/>
          <w:szCs w:val="24"/>
          <w14:ligatures w14:val="none"/>
        </w:rPr>
        <w:t xml:space="preserve"> </w:t>
      </w:r>
      <w:r w:rsidRPr="00DE5D53">
        <w:rPr>
          <w:rFonts w:eastAsia="Times New Roman" w:cs="Times New Roman"/>
          <w:kern w:val="0"/>
          <w:sz w:val="24"/>
          <w:szCs w:val="24"/>
          <w14:ligatures w14:val="none"/>
        </w:rPr>
        <w:t>документов.</w:t>
      </w:r>
    </w:p>
    <w:p w14:paraId="1A04BD2C" w14:textId="77777777" w:rsidR="00DE5D53" w:rsidRPr="00DE5D53" w:rsidRDefault="00DE5D53" w:rsidP="00DE5D53">
      <w:pPr>
        <w:widowControl w:val="0"/>
        <w:autoSpaceDE w:val="0"/>
        <w:autoSpaceDN w:val="0"/>
        <w:spacing w:after="0"/>
        <w:ind w:firstLine="709"/>
        <w:jc w:val="both"/>
        <w:rPr>
          <w:rFonts w:eastAsia="Times New Roman" w:cs="Times New Roman"/>
          <w:kern w:val="0"/>
          <w:sz w:val="24"/>
          <w:szCs w:val="24"/>
          <w14:ligatures w14:val="none"/>
        </w:rPr>
      </w:pPr>
      <w:r w:rsidRPr="00DE5D53">
        <w:rPr>
          <w:rFonts w:eastAsia="Times New Roman" w:cs="Times New Roman"/>
          <w:kern w:val="0"/>
          <w:sz w:val="24"/>
          <w:szCs w:val="24"/>
          <w14:ligatures w14:val="none"/>
        </w:rPr>
        <w:lastRenderedPageBreak/>
        <w:t>Эффективность</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форм</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организации</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профессионального</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образовательного</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процесса,</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достижение</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успеха</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в</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обучении</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и желаемых способов</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самореализации в</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первую</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очередь</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зависят от процесса адаптации студентов с ОВЗ к реальной ситуации в профессиональном</w:t>
      </w:r>
      <w:r w:rsidRPr="00DE5D53">
        <w:rPr>
          <w:rFonts w:eastAsia="Times New Roman" w:cs="Times New Roman"/>
          <w:spacing w:val="1"/>
          <w:kern w:val="0"/>
          <w:sz w:val="24"/>
          <w:szCs w:val="24"/>
          <w14:ligatures w14:val="none"/>
        </w:rPr>
        <w:t xml:space="preserve"> </w:t>
      </w:r>
      <w:r w:rsidRPr="00DE5D53">
        <w:rPr>
          <w:rFonts w:eastAsia="Times New Roman" w:cs="Times New Roman"/>
          <w:kern w:val="0"/>
          <w:sz w:val="24"/>
          <w:szCs w:val="24"/>
          <w14:ligatures w14:val="none"/>
        </w:rPr>
        <w:t>образовательном</w:t>
      </w:r>
      <w:r w:rsidRPr="00DE5D53">
        <w:rPr>
          <w:rFonts w:eastAsia="Times New Roman" w:cs="Times New Roman"/>
          <w:spacing w:val="2"/>
          <w:kern w:val="0"/>
          <w:sz w:val="24"/>
          <w:szCs w:val="24"/>
          <w14:ligatures w14:val="none"/>
        </w:rPr>
        <w:t xml:space="preserve"> </w:t>
      </w:r>
      <w:r w:rsidRPr="00DE5D53">
        <w:rPr>
          <w:rFonts w:eastAsia="Times New Roman" w:cs="Times New Roman"/>
          <w:kern w:val="0"/>
          <w:sz w:val="24"/>
          <w:szCs w:val="24"/>
          <w14:ligatures w14:val="none"/>
        </w:rPr>
        <w:t>учреждении,</w:t>
      </w:r>
      <w:r w:rsidRPr="00DE5D53">
        <w:rPr>
          <w:rFonts w:eastAsia="Times New Roman" w:cs="Times New Roman"/>
          <w:spacing w:val="4"/>
          <w:kern w:val="0"/>
          <w:sz w:val="24"/>
          <w:szCs w:val="24"/>
          <w14:ligatures w14:val="none"/>
        </w:rPr>
        <w:t xml:space="preserve"> </w:t>
      </w:r>
      <w:r w:rsidRPr="00DE5D53">
        <w:rPr>
          <w:rFonts w:eastAsia="Times New Roman" w:cs="Times New Roman"/>
          <w:kern w:val="0"/>
          <w:sz w:val="24"/>
          <w:szCs w:val="24"/>
          <w14:ligatures w14:val="none"/>
        </w:rPr>
        <w:t>т.е.:</w:t>
      </w:r>
    </w:p>
    <w:p w14:paraId="42D9FDE7" w14:textId="77777777" w:rsidR="00DE5D53" w:rsidRPr="00DE5D53" w:rsidRDefault="00DE5D53" w:rsidP="00DE5D53">
      <w:pPr>
        <w:widowControl w:val="0"/>
        <w:numPr>
          <w:ilvl w:val="0"/>
          <w:numId w:val="47"/>
        </w:numPr>
        <w:tabs>
          <w:tab w:val="left" w:pos="1441"/>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развитие в группе отношений, создающих условия для создания образовательной и</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развивающей</w:t>
      </w:r>
      <w:r w:rsidRPr="00DE5D53">
        <w:rPr>
          <w:rFonts w:eastAsia="Times New Roman" w:cs="Times New Roman"/>
          <w:spacing w:val="-3"/>
          <w:kern w:val="0"/>
          <w:sz w:val="24"/>
          <w14:ligatures w14:val="none"/>
        </w:rPr>
        <w:t xml:space="preserve"> </w:t>
      </w:r>
      <w:r w:rsidRPr="00DE5D53">
        <w:rPr>
          <w:rFonts w:eastAsia="Times New Roman" w:cs="Times New Roman"/>
          <w:kern w:val="0"/>
          <w:sz w:val="24"/>
          <w14:ligatures w14:val="none"/>
        </w:rPr>
        <w:t>среды;</w:t>
      </w:r>
    </w:p>
    <w:p w14:paraId="3FEE543F" w14:textId="77777777" w:rsidR="00DE5D53" w:rsidRPr="00DE5D53" w:rsidRDefault="00DE5D53" w:rsidP="00DE5D53">
      <w:pPr>
        <w:widowControl w:val="0"/>
        <w:numPr>
          <w:ilvl w:val="0"/>
          <w:numId w:val="47"/>
        </w:numPr>
        <w:tabs>
          <w:tab w:val="left" w:pos="150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всестороннее</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развитие</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и</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становление</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личности,</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которое</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должно</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частично</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или</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полностью</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компенсировать</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ограничения</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жизнедеятельности</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инвалида</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и</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обеспечить</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ему</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конкурентоспособность</w:t>
      </w:r>
      <w:r w:rsidRPr="00DE5D53">
        <w:rPr>
          <w:rFonts w:eastAsia="Times New Roman" w:cs="Times New Roman"/>
          <w:spacing w:val="-2"/>
          <w:kern w:val="0"/>
          <w:sz w:val="24"/>
          <w14:ligatures w14:val="none"/>
        </w:rPr>
        <w:t xml:space="preserve"> </w:t>
      </w:r>
      <w:r w:rsidRPr="00DE5D53">
        <w:rPr>
          <w:rFonts w:eastAsia="Times New Roman" w:cs="Times New Roman"/>
          <w:kern w:val="0"/>
          <w:sz w:val="24"/>
          <w14:ligatures w14:val="none"/>
        </w:rPr>
        <w:t>на</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рынке</w:t>
      </w:r>
      <w:r w:rsidRPr="00DE5D53">
        <w:rPr>
          <w:rFonts w:eastAsia="Times New Roman" w:cs="Times New Roman"/>
          <w:spacing w:val="-4"/>
          <w:kern w:val="0"/>
          <w:sz w:val="24"/>
          <w14:ligatures w14:val="none"/>
        </w:rPr>
        <w:t xml:space="preserve"> </w:t>
      </w:r>
      <w:r w:rsidRPr="00DE5D53">
        <w:rPr>
          <w:rFonts w:eastAsia="Times New Roman" w:cs="Times New Roman"/>
          <w:kern w:val="0"/>
          <w:sz w:val="24"/>
          <w14:ligatures w14:val="none"/>
        </w:rPr>
        <w:t>труда;</w:t>
      </w:r>
    </w:p>
    <w:p w14:paraId="3522B9BF" w14:textId="77777777" w:rsidR="00DE5D53" w:rsidRPr="00DE5D53" w:rsidRDefault="00DE5D53" w:rsidP="00DE5D53">
      <w:pPr>
        <w:widowControl w:val="0"/>
        <w:numPr>
          <w:ilvl w:val="0"/>
          <w:numId w:val="47"/>
        </w:numPr>
        <w:tabs>
          <w:tab w:val="left" w:pos="161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усвоение</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обучающимися</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профессиональных</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знаний</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и</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умений,</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способов</w:t>
      </w:r>
      <w:r w:rsidRPr="00DE5D53">
        <w:rPr>
          <w:rFonts w:eastAsia="Times New Roman" w:cs="Times New Roman"/>
          <w:spacing w:val="-57"/>
          <w:kern w:val="0"/>
          <w:sz w:val="24"/>
          <w14:ligatures w14:val="none"/>
        </w:rPr>
        <w:t xml:space="preserve"> </w:t>
      </w:r>
      <w:r w:rsidRPr="00DE5D53">
        <w:rPr>
          <w:rFonts w:eastAsia="Times New Roman" w:cs="Times New Roman"/>
          <w:kern w:val="0"/>
          <w:sz w:val="24"/>
          <w14:ligatures w14:val="none"/>
        </w:rPr>
        <w:t>деятельности через большую подготовительную работу (подготовка учебного материала в</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доступной</w:t>
      </w:r>
      <w:r w:rsidRPr="00DE5D53">
        <w:rPr>
          <w:rFonts w:eastAsia="Times New Roman" w:cs="Times New Roman"/>
          <w:spacing w:val="1"/>
          <w:kern w:val="0"/>
          <w:sz w:val="24"/>
          <w14:ligatures w14:val="none"/>
        </w:rPr>
        <w:t xml:space="preserve"> </w:t>
      </w:r>
      <w:r w:rsidRPr="00DE5D53">
        <w:rPr>
          <w:rFonts w:eastAsia="Times New Roman" w:cs="Times New Roman"/>
          <w:kern w:val="0"/>
          <w:sz w:val="24"/>
          <w14:ligatures w14:val="none"/>
        </w:rPr>
        <w:t>форме,</w:t>
      </w:r>
      <w:r w:rsidRPr="00DE5D53">
        <w:rPr>
          <w:rFonts w:eastAsia="Times New Roman" w:cs="Times New Roman"/>
          <w:spacing w:val="-2"/>
          <w:kern w:val="0"/>
          <w:sz w:val="24"/>
          <w14:ligatures w14:val="none"/>
        </w:rPr>
        <w:t xml:space="preserve"> </w:t>
      </w:r>
      <w:r w:rsidRPr="00DE5D53">
        <w:rPr>
          <w:rFonts w:eastAsia="Times New Roman" w:cs="Times New Roman"/>
          <w:kern w:val="0"/>
          <w:sz w:val="24"/>
          <w14:ligatures w14:val="none"/>
        </w:rPr>
        <w:t>подготовка схем,</w:t>
      </w:r>
      <w:r w:rsidRPr="00DE5D53">
        <w:rPr>
          <w:rFonts w:eastAsia="Times New Roman" w:cs="Times New Roman"/>
          <w:spacing w:val="2"/>
          <w:kern w:val="0"/>
          <w:sz w:val="24"/>
          <w14:ligatures w14:val="none"/>
        </w:rPr>
        <w:t xml:space="preserve"> </w:t>
      </w:r>
      <w:r w:rsidRPr="00DE5D53">
        <w:rPr>
          <w:rFonts w:eastAsia="Times New Roman" w:cs="Times New Roman"/>
          <w:kern w:val="0"/>
          <w:sz w:val="24"/>
          <w14:ligatures w14:val="none"/>
        </w:rPr>
        <w:t>алгоритмов,</w:t>
      </w:r>
      <w:r w:rsidRPr="00DE5D53">
        <w:rPr>
          <w:rFonts w:eastAsia="Times New Roman" w:cs="Times New Roman"/>
          <w:spacing w:val="3"/>
          <w:kern w:val="0"/>
          <w:sz w:val="24"/>
          <w14:ligatures w14:val="none"/>
        </w:rPr>
        <w:t xml:space="preserve"> </w:t>
      </w:r>
      <w:r w:rsidRPr="00DE5D53">
        <w:rPr>
          <w:rFonts w:eastAsia="Times New Roman" w:cs="Times New Roman"/>
          <w:kern w:val="0"/>
          <w:sz w:val="24"/>
          <w14:ligatures w14:val="none"/>
        </w:rPr>
        <w:t>компьютерное</w:t>
      </w:r>
      <w:r w:rsidRPr="00DE5D53">
        <w:rPr>
          <w:rFonts w:eastAsia="Times New Roman" w:cs="Times New Roman"/>
          <w:spacing w:val="-5"/>
          <w:kern w:val="0"/>
          <w:sz w:val="24"/>
          <w14:ligatures w14:val="none"/>
        </w:rPr>
        <w:t xml:space="preserve"> </w:t>
      </w:r>
      <w:r w:rsidRPr="00DE5D53">
        <w:rPr>
          <w:rFonts w:eastAsia="Times New Roman" w:cs="Times New Roman"/>
          <w:kern w:val="0"/>
          <w:sz w:val="24"/>
          <w14:ligatures w14:val="none"/>
        </w:rPr>
        <w:t>сопровождение).</w:t>
      </w:r>
    </w:p>
    <w:p w14:paraId="103CAB75" w14:textId="77777777" w:rsidR="00DE5D53" w:rsidRPr="00DE5D53" w:rsidRDefault="00DE5D53" w:rsidP="00DE5D53">
      <w:pPr>
        <w:widowControl w:val="0"/>
        <w:numPr>
          <w:ilvl w:val="0"/>
          <w:numId w:val="47"/>
        </w:numPr>
        <w:tabs>
          <w:tab w:val="left" w:pos="161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Обучающиеся принимают участие в таких проектах как:</w:t>
      </w:r>
    </w:p>
    <w:p w14:paraId="028A5D88" w14:textId="77777777" w:rsidR="00DE5D53" w:rsidRPr="00DE5D53" w:rsidRDefault="00DE5D53" w:rsidP="00DE5D53">
      <w:pPr>
        <w:widowControl w:val="0"/>
        <w:numPr>
          <w:ilvl w:val="0"/>
          <w:numId w:val="47"/>
        </w:numPr>
        <w:tabs>
          <w:tab w:val="left" w:pos="161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общеколледжные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1132DC76" w14:textId="77777777" w:rsidR="00DE5D53" w:rsidRPr="00DE5D53" w:rsidRDefault="00DE5D53" w:rsidP="00DE5D53">
      <w:pPr>
        <w:widowControl w:val="0"/>
        <w:numPr>
          <w:ilvl w:val="0"/>
          <w:numId w:val="47"/>
        </w:numPr>
        <w:tabs>
          <w:tab w:val="left" w:pos="161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67405B3B" w14:textId="77777777" w:rsidR="00DE5D53" w:rsidRPr="00DE5D53" w:rsidRDefault="00DE5D53" w:rsidP="00DE5D53">
      <w:pPr>
        <w:widowControl w:val="0"/>
        <w:numPr>
          <w:ilvl w:val="0"/>
          <w:numId w:val="47"/>
        </w:numPr>
        <w:tabs>
          <w:tab w:val="left" w:pos="161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волонтерский отряд «Прорыв», студенты с ОВЗ включаются в организацию добровольческой деятельности;</w:t>
      </w:r>
    </w:p>
    <w:p w14:paraId="2AF8D867" w14:textId="77777777" w:rsidR="00DE5D53" w:rsidRPr="00DE5D53" w:rsidRDefault="00DE5D53" w:rsidP="00DE5D53">
      <w:pPr>
        <w:widowControl w:val="0"/>
        <w:numPr>
          <w:ilvl w:val="0"/>
          <w:numId w:val="47"/>
        </w:numPr>
        <w:tabs>
          <w:tab w:val="left" w:pos="161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2792A576" w14:textId="77777777" w:rsidR="00DE5D53" w:rsidRPr="00DE5D53" w:rsidRDefault="00DE5D53" w:rsidP="00DE5D53">
      <w:pPr>
        <w:widowControl w:val="0"/>
        <w:numPr>
          <w:ilvl w:val="0"/>
          <w:numId w:val="47"/>
        </w:numPr>
        <w:tabs>
          <w:tab w:val="left" w:pos="1614"/>
        </w:tabs>
        <w:autoSpaceDE w:val="0"/>
        <w:autoSpaceDN w:val="0"/>
        <w:spacing w:after="0"/>
        <w:ind w:firstLine="709"/>
        <w:jc w:val="both"/>
        <w:rPr>
          <w:rFonts w:eastAsia="Times New Roman" w:cs="Times New Roman"/>
          <w:kern w:val="0"/>
          <w:sz w:val="24"/>
          <w14:ligatures w14:val="none"/>
        </w:rPr>
      </w:pPr>
      <w:r w:rsidRPr="00DE5D53">
        <w:rPr>
          <w:rFonts w:eastAsia="Times New Roman" w:cs="Times New Roman"/>
          <w:kern w:val="0"/>
          <w:sz w:val="24"/>
          <w14:ligatures w14:val="none"/>
        </w:rPr>
        <w:t>Чемпионат по профессиональному мастерству среди людей с инвалидностью и лиц с ограниченными возможностями здоровья «Абилимпикс» президентской платформы «Россия – страна возможностей» - основная цель конкурсов «Абилимпикс»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3FE262A1"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Основными видами сопровождения учебного процесса обучающихся инвалидов и лиц с ОВЗ являются:</w:t>
      </w:r>
    </w:p>
    <w:p w14:paraId="6AEE8E41"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w:t>
      </w:r>
      <w:r w:rsidRPr="00DE5D53">
        <w:rPr>
          <w:rFonts w:eastAsia="Arial Unicode MS" w:cs="Arial Unicode MS"/>
          <w:kern w:val="0"/>
          <w:sz w:val="24"/>
          <w:szCs w:val="24"/>
          <w:lang w:eastAsia="ru-RU"/>
          <w14:ligatures w14:val="none"/>
        </w:rPr>
        <w:tab/>
        <w:t>организационно-педагогическое;</w:t>
      </w:r>
    </w:p>
    <w:p w14:paraId="5CD456A9"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w:t>
      </w:r>
      <w:r w:rsidRPr="00DE5D53">
        <w:rPr>
          <w:rFonts w:eastAsia="Arial Unicode MS" w:cs="Arial Unicode MS"/>
          <w:kern w:val="0"/>
          <w:sz w:val="24"/>
          <w:szCs w:val="24"/>
          <w:lang w:eastAsia="ru-RU"/>
          <w14:ligatures w14:val="none"/>
        </w:rPr>
        <w:tab/>
        <w:t>психолого-педагогическое;</w:t>
      </w:r>
    </w:p>
    <w:p w14:paraId="590D85C2"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w:t>
      </w:r>
      <w:r w:rsidRPr="00DE5D53">
        <w:rPr>
          <w:rFonts w:eastAsia="Arial Unicode MS" w:cs="Arial Unicode MS"/>
          <w:kern w:val="0"/>
          <w:sz w:val="24"/>
          <w:szCs w:val="24"/>
          <w:lang w:eastAsia="ru-RU"/>
          <w14:ligatures w14:val="none"/>
        </w:rPr>
        <w:tab/>
        <w:t>профилактическо-оздоровительное;</w:t>
      </w:r>
    </w:p>
    <w:p w14:paraId="76D140AF"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w:t>
      </w:r>
      <w:r w:rsidRPr="00DE5D53">
        <w:rPr>
          <w:rFonts w:eastAsia="Arial Unicode MS" w:cs="Arial Unicode MS"/>
          <w:kern w:val="0"/>
          <w:sz w:val="24"/>
          <w:szCs w:val="24"/>
          <w:lang w:eastAsia="ru-RU"/>
          <w14:ligatures w14:val="none"/>
        </w:rPr>
        <w:tab/>
        <w:t>социальное.</w:t>
      </w:r>
    </w:p>
    <w:p w14:paraId="54AB7847"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51321BA0"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 xml:space="preserve">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w:t>
      </w:r>
      <w:r w:rsidRPr="00DE5D53">
        <w:rPr>
          <w:rFonts w:eastAsia="Arial Unicode MS" w:cs="Arial Unicode MS"/>
          <w:kern w:val="0"/>
          <w:sz w:val="24"/>
          <w:szCs w:val="24"/>
          <w:lang w:eastAsia="ru-RU"/>
          <w14:ligatures w14:val="none"/>
        </w:rPr>
        <w:lastRenderedPageBreak/>
        <w:t>помощью психодиагностических процедур, психопрофилактики и коррекции личностных искажений.</w:t>
      </w:r>
    </w:p>
    <w:p w14:paraId="0A5AAF2E"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Профилактическо-оздоровительное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53FF3A52"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Социальное сопровождение - это совокупность мероприятий, сопутствующих образовательному процессу и направленных на социальную поддержку обучающихся 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016D47FD"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Так же, как и учебная деятельность, внеучебная деятельность</w:t>
      </w:r>
    </w:p>
    <w:p w14:paraId="586F7379"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46ADDC7F" w14:textId="77777777" w:rsidR="00DE5D53" w:rsidRPr="00DE5D53" w:rsidRDefault="00DE5D53" w:rsidP="00DE5D53">
      <w:pPr>
        <w:spacing w:after="0"/>
        <w:rPr>
          <w:rFonts w:eastAsia="Arial Unicode MS" w:cs="Arial Unicode MS"/>
          <w:kern w:val="0"/>
          <w:sz w:val="24"/>
          <w:szCs w:val="24"/>
          <w:lang w:eastAsia="ru-RU"/>
          <w14:ligatures w14:val="none"/>
        </w:rPr>
      </w:pPr>
      <w:r w:rsidRPr="00DE5D53">
        <w:rPr>
          <w:rFonts w:eastAsia="Arial Unicode MS" w:cs="Arial Unicode MS"/>
          <w:kern w:val="0"/>
          <w:sz w:val="24"/>
          <w:szCs w:val="24"/>
          <w:lang w:eastAsia="ru-RU"/>
          <w14:ligatures w14:val="none"/>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16F0DCE4" w14:textId="77777777" w:rsidR="00DE5D53" w:rsidRPr="00DE5D53" w:rsidRDefault="00DE5D53" w:rsidP="00DE5D53">
      <w:pPr>
        <w:spacing w:after="0"/>
        <w:rPr>
          <w:rFonts w:eastAsia="Arial Unicode MS" w:cs="Times New Roman"/>
          <w:b/>
          <w:kern w:val="0"/>
          <w:sz w:val="24"/>
          <w:szCs w:val="24"/>
          <w:lang w:eastAsia="ru-RU"/>
          <w14:ligatures w14:val="none"/>
        </w:rPr>
      </w:pPr>
      <w:r w:rsidRPr="00DE5D53">
        <w:rPr>
          <w:rFonts w:eastAsia="Arial Unicode MS" w:cs="Times New Roman"/>
          <w:b/>
          <w:kern w:val="0"/>
          <w:sz w:val="24"/>
          <w:szCs w:val="24"/>
          <w:lang w:eastAsia="ru-RU"/>
          <w14:ligatures w14:val="none"/>
        </w:rPr>
        <w:t>10. ИНФОРМАЦИЯ О НОЗОЛОГИЧЕСКОЙ ГРУППЕ</w:t>
      </w:r>
    </w:p>
    <w:p w14:paraId="3156C7C2" w14:textId="77777777" w:rsidR="00DE5D53" w:rsidRPr="00DE5D53" w:rsidRDefault="00DE5D53" w:rsidP="00DE5D53">
      <w:pPr>
        <w:widowControl w:val="0"/>
        <w:tabs>
          <w:tab w:val="left" w:pos="950"/>
        </w:tabs>
        <w:spacing w:after="0"/>
        <w:jc w:val="both"/>
        <w:rPr>
          <w:rFonts w:eastAsia="Times New Roman" w:cs="Times New Roman"/>
          <w:b/>
          <w:kern w:val="0"/>
          <w:sz w:val="24"/>
          <w:szCs w:val="24"/>
          <w:lang w:eastAsia="ru-RU"/>
          <w14:ligatures w14:val="none"/>
        </w:rPr>
      </w:pPr>
      <w:r w:rsidRPr="00DE5D53">
        <w:rPr>
          <w:rFonts w:eastAsia="Times New Roman" w:cs="Times New Roman"/>
          <w:b/>
          <w:kern w:val="0"/>
          <w:sz w:val="24"/>
          <w:szCs w:val="24"/>
          <w:lang w:eastAsia="ru-RU"/>
          <w14:ligatures w14:val="none"/>
        </w:rPr>
        <w:t>Общие рекомендации для преподавателей:</w:t>
      </w:r>
    </w:p>
    <w:p w14:paraId="693A2867"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 xml:space="preserve">Преподаватель должен </w:t>
      </w:r>
    </w:p>
    <w:p w14:paraId="772CE9D5"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 xml:space="preserve">проявлять педагогический такт, </w:t>
      </w:r>
    </w:p>
    <w:p w14:paraId="1113783C"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 xml:space="preserve">создавать ситуации успеха для студентов с инвалидностью и ОВЗ, тем самым повышая их самооценку </w:t>
      </w:r>
    </w:p>
    <w:p w14:paraId="32F83FFC"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своевременно оказывать помощь, развивать веру в собственные силы и возможности.</w:t>
      </w:r>
    </w:p>
    <w:p w14:paraId="78BB6423"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47FD7864"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доброжелательно аргументировать отметку, хвалить за приложенные усилия.</w:t>
      </w:r>
    </w:p>
    <w:p w14:paraId="620080E6"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избегайте состязательных моментов, любых видов работ, учитывающих скорость</w:t>
      </w:r>
    </w:p>
    <w:p w14:paraId="485DD8F6"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не сравнивайте обучающегося с окружающими</w:t>
      </w:r>
    </w:p>
    <w:p w14:paraId="5359344D" w14:textId="77777777" w:rsidR="00DE5D53" w:rsidRPr="00DE5D53" w:rsidRDefault="00DE5D53" w:rsidP="00DE5D53">
      <w:pPr>
        <w:widowControl w:val="0"/>
        <w:numPr>
          <w:ilvl w:val="0"/>
          <w:numId w:val="48"/>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давайте время на обдумывание задания, подготовку, не ставьте обучающегося  в ситуацию неожиданного вопроса, не требуйте отвечать новый, неусвоенный материал</w:t>
      </w:r>
    </w:p>
    <w:p w14:paraId="20384D22"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Общие рекомендации по работе со студентами-инвалидами.</w:t>
      </w:r>
    </w:p>
    <w:p w14:paraId="2AF3DF0E"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Использование указаний, как в устной, так и письменной форме;</w:t>
      </w:r>
    </w:p>
    <w:p w14:paraId="68C0DD6C"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Поэтапное разъяснение заданий;</w:t>
      </w:r>
    </w:p>
    <w:p w14:paraId="49FB610F"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Последовательное выполнение заданий;</w:t>
      </w:r>
    </w:p>
    <w:p w14:paraId="4BC75AB5"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Повторение студентами инструкции к выполнению задания;</w:t>
      </w:r>
    </w:p>
    <w:p w14:paraId="39EFBEED"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Обеспечение аудио-визуальными техническими средствами обучения;</w:t>
      </w:r>
    </w:p>
    <w:p w14:paraId="3D7C5686"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Демонстрация уже выполненного задания (например, решенная математическая задача);</w:t>
      </w:r>
    </w:p>
    <w:p w14:paraId="66103702"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Близость к студентам во время объяснения задания;</w:t>
      </w:r>
    </w:p>
    <w:p w14:paraId="171B29E3"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Разрешение использовать диктофон для записи ответов учащимися;</w:t>
      </w:r>
    </w:p>
    <w:p w14:paraId="08229AFF"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Акцентирование внимания на хороших оценках;</w:t>
      </w:r>
    </w:p>
    <w:p w14:paraId="32A0DE96"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Свести к минимуму наказания за невыполнение задания; ориентироваться более на позитивное, чем негативное;</w:t>
      </w:r>
    </w:p>
    <w:p w14:paraId="6087F1F0"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lastRenderedPageBreak/>
        <w:t>Составление индивидуальных планов, позитивно ориентированных и учитывающих навыки и умения студента;</w:t>
      </w:r>
    </w:p>
    <w:p w14:paraId="5A596F09"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340586DC"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Технологии достижения успеха в работе со студентами-инвалидами</w:t>
      </w:r>
    </w:p>
    <w:p w14:paraId="5313708D"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поддержка и коллективная работа.</w:t>
      </w:r>
    </w:p>
    <w:p w14:paraId="2BD1A7C4" w14:textId="77777777" w:rsidR="00DE5D53" w:rsidRPr="00DE5D53" w:rsidRDefault="00DE5D53" w:rsidP="00DE5D53">
      <w:pPr>
        <w:widowControl w:val="0"/>
        <w:autoSpaceDE w:val="0"/>
        <w:autoSpaceDN w:val="0"/>
        <w:adjustRightInd w:val="0"/>
        <w:spacing w:after="0"/>
        <w:jc w:val="both"/>
        <w:rPr>
          <w:rFonts w:eastAsia="Times New Roman" w:cs="Times New Roman"/>
          <w:kern w:val="0"/>
          <w:sz w:val="24"/>
          <w:szCs w:val="24"/>
          <w:lang w:eastAsia="ru-RU"/>
          <w14:ligatures w14:val="none"/>
        </w:rPr>
      </w:pPr>
      <w:r w:rsidRPr="00DE5D53">
        <w:rPr>
          <w:rFonts w:eastAsia="Times New Roman" w:cs="Times New Roman"/>
          <w:kern w:val="0"/>
          <w:sz w:val="24"/>
          <w:szCs w:val="24"/>
          <w:lang w:eastAsia="ru-RU"/>
          <w14:ligatures w14:val="none"/>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251DDC2D" w14:textId="77777777" w:rsidR="00DE5D53" w:rsidRPr="00DE5D53" w:rsidRDefault="00DE5D53" w:rsidP="00DE5D53">
      <w:pPr>
        <w:shd w:val="clear" w:color="auto" w:fill="FFFFFF"/>
        <w:spacing w:before="100" w:beforeAutospacing="1" w:after="100" w:afterAutospacing="1"/>
        <w:outlineLvl w:val="1"/>
        <w:rPr>
          <w:rFonts w:eastAsia="Arial Unicode MS" w:cs="Times New Roman"/>
          <w:color w:val="FF0000"/>
          <w:kern w:val="0"/>
          <w:sz w:val="24"/>
          <w:szCs w:val="24"/>
          <w:lang w:eastAsia="ru-RU"/>
          <w14:ligatures w14:val="none"/>
        </w:rPr>
      </w:pPr>
    </w:p>
    <w:p w14:paraId="05947940" w14:textId="77777777" w:rsidR="00DE5D53" w:rsidRPr="00DE5D53" w:rsidRDefault="00DE5D53" w:rsidP="00DE5D53">
      <w:pPr>
        <w:spacing w:after="0"/>
        <w:rPr>
          <w:rFonts w:ascii="Arial Unicode MS" w:eastAsia="Arial Unicode MS" w:hAnsi="Arial Unicode MS" w:cs="Arial Unicode MS"/>
          <w:color w:val="000000"/>
          <w:kern w:val="0"/>
          <w:sz w:val="24"/>
          <w:szCs w:val="24"/>
          <w:lang w:eastAsia="ru-RU"/>
          <w14:ligatures w14:val="none"/>
        </w:rPr>
      </w:pPr>
    </w:p>
    <w:p w14:paraId="2AC0736D" w14:textId="77777777" w:rsidR="00F12C76" w:rsidRDefault="00F12C76" w:rsidP="006C0B77">
      <w:pPr>
        <w:spacing w:after="0"/>
        <w:ind w:firstLine="709"/>
        <w:jc w:val="both"/>
      </w:pPr>
    </w:p>
    <w:sectPr w:rsidR="00F12C76" w:rsidSect="00DE5D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3"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0"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F149E6"/>
    <w:multiLevelType w:val="hybridMultilevel"/>
    <w:tmpl w:val="898A01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5"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8"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5"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7"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8"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E13605"/>
    <w:multiLevelType w:val="multilevel"/>
    <w:tmpl w:val="E06E70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1"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34"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5"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1"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226689694">
    <w:abstractNumId w:val="34"/>
  </w:num>
  <w:num w:numId="2" w16cid:durableId="1933582409">
    <w:abstractNumId w:val="23"/>
  </w:num>
  <w:num w:numId="3" w16cid:durableId="519047901">
    <w:abstractNumId w:val="9"/>
  </w:num>
  <w:num w:numId="4" w16cid:durableId="2102798961">
    <w:abstractNumId w:val="36"/>
  </w:num>
  <w:num w:numId="5" w16cid:durableId="352607427">
    <w:abstractNumId w:val="15"/>
  </w:num>
  <w:num w:numId="6" w16cid:durableId="896164745">
    <w:abstractNumId w:val="32"/>
  </w:num>
  <w:num w:numId="7" w16cid:durableId="1846436108">
    <w:abstractNumId w:val="38"/>
  </w:num>
  <w:num w:numId="8" w16cid:durableId="841969965">
    <w:abstractNumId w:val="5"/>
  </w:num>
  <w:num w:numId="9" w16cid:durableId="105348830">
    <w:abstractNumId w:val="1"/>
  </w:num>
  <w:num w:numId="10" w16cid:durableId="757019999">
    <w:abstractNumId w:val="0"/>
  </w:num>
  <w:num w:numId="11" w16cid:durableId="1738942430">
    <w:abstractNumId w:val="37"/>
  </w:num>
  <w:num w:numId="12" w16cid:durableId="59249798">
    <w:abstractNumId w:val="13"/>
  </w:num>
  <w:num w:numId="13" w16cid:durableId="1461068733">
    <w:abstractNumId w:val="22"/>
  </w:num>
  <w:num w:numId="14" w16cid:durableId="465589117">
    <w:abstractNumId w:val="41"/>
  </w:num>
  <w:num w:numId="15" w16cid:durableId="630983487">
    <w:abstractNumId w:val="4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16cid:durableId="1694110151">
    <w:abstractNumId w:val="3"/>
  </w:num>
  <w:num w:numId="17" w16cid:durableId="1641418367">
    <w:abstractNumId w:val="18"/>
  </w:num>
  <w:num w:numId="18" w16cid:durableId="601643392">
    <w:abstractNumId w:val="19"/>
  </w:num>
  <w:num w:numId="19" w16cid:durableId="610287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005209">
    <w:abstractNumId w:val="21"/>
  </w:num>
  <w:num w:numId="21" w16cid:durableId="1676565800">
    <w:abstractNumId w:val="16"/>
  </w:num>
  <w:num w:numId="22" w16cid:durableId="826826852">
    <w:abstractNumId w:val="29"/>
  </w:num>
  <w:num w:numId="23" w16cid:durableId="1008945967">
    <w:abstractNumId w:val="12"/>
  </w:num>
  <w:num w:numId="24" w16cid:durableId="913667519">
    <w:abstractNumId w:val="25"/>
  </w:num>
  <w:num w:numId="25" w16cid:durableId="2084332772">
    <w:abstractNumId w:val="6"/>
  </w:num>
  <w:num w:numId="26" w16cid:durableId="1547718756">
    <w:abstractNumId w:val="31"/>
  </w:num>
  <w:num w:numId="27" w16cid:durableId="1258171276">
    <w:abstractNumId w:val="30"/>
  </w:num>
  <w:num w:numId="28" w16cid:durableId="1304431455">
    <w:abstractNumId w:val="27"/>
  </w:num>
  <w:num w:numId="29" w16cid:durableId="1409115991">
    <w:abstractNumId w:val="2"/>
  </w:num>
  <w:num w:numId="30" w16cid:durableId="1146891788">
    <w:abstractNumId w:val="14"/>
  </w:num>
  <w:num w:numId="31" w16cid:durableId="815419601">
    <w:abstractNumId w:val="10"/>
  </w:num>
  <w:num w:numId="32" w16cid:durableId="60716934">
    <w:abstractNumId w:val="7"/>
  </w:num>
  <w:num w:numId="33" w16cid:durableId="1918978599">
    <w:abstractNumId w:val="4"/>
  </w:num>
  <w:num w:numId="34" w16cid:durableId="105469806">
    <w:abstractNumId w:val="40"/>
  </w:num>
  <w:num w:numId="35" w16cid:durableId="1028989749">
    <w:abstractNumId w:val="24"/>
  </w:num>
  <w:num w:numId="36" w16cid:durableId="137958483">
    <w:abstractNumId w:val="17"/>
  </w:num>
  <w:num w:numId="37" w16cid:durableId="1353653903">
    <w:abstractNumId w:val="26"/>
  </w:num>
  <w:num w:numId="38" w16cid:durableId="1232151838">
    <w:abstractNumId w:val="20"/>
  </w:num>
  <w:num w:numId="39" w16cid:durableId="1984771255">
    <w:abstractNumId w:val="39"/>
  </w:num>
  <w:num w:numId="40" w16cid:durableId="13132211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355604">
    <w:abstractNumId w:val="8"/>
  </w:num>
  <w:num w:numId="42" w16cid:durableId="812450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9421963">
    <w:abstractNumId w:val="3"/>
    <w:lvlOverride w:ilvl="0">
      <w:startOverride w:val="1"/>
    </w:lvlOverride>
    <w:lvlOverride w:ilvl="1"/>
    <w:lvlOverride w:ilvl="2"/>
    <w:lvlOverride w:ilvl="3"/>
    <w:lvlOverride w:ilvl="4"/>
    <w:lvlOverride w:ilvl="5"/>
    <w:lvlOverride w:ilvl="6"/>
    <w:lvlOverride w:ilvl="7"/>
    <w:lvlOverride w:ilvl="8"/>
  </w:num>
  <w:num w:numId="44" w16cid:durableId="2463083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69219633">
    <w:abstractNumId w:val="11"/>
  </w:num>
  <w:num w:numId="46" w16cid:durableId="443967799">
    <w:abstractNumId w:val="28"/>
  </w:num>
  <w:num w:numId="47" w16cid:durableId="1375501012">
    <w:abstractNumId w:val="33"/>
  </w:num>
  <w:num w:numId="48" w16cid:durableId="129833502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A34"/>
    <w:rsid w:val="00183A34"/>
    <w:rsid w:val="006667E9"/>
    <w:rsid w:val="006C0B77"/>
    <w:rsid w:val="008242FF"/>
    <w:rsid w:val="00870751"/>
    <w:rsid w:val="00922C48"/>
    <w:rsid w:val="00B9115B"/>
    <w:rsid w:val="00B915B7"/>
    <w:rsid w:val="00DE5D53"/>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83260"/>
  <w15:chartTrackingRefBased/>
  <w15:docId w15:val="{AD57D524-F0B1-43C3-83FF-2183CAB1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183A3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183A3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183A34"/>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183A3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183A34"/>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183A3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83A3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83A3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83A3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83A34"/>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183A3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183A34"/>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183A34"/>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183A34"/>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183A34"/>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183A34"/>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183A34"/>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183A34"/>
    <w:rPr>
      <w:rFonts w:eastAsiaTheme="majorEastAsia" w:cstheme="majorBidi"/>
      <w:color w:val="272727" w:themeColor="text1" w:themeTint="D8"/>
      <w:sz w:val="28"/>
    </w:rPr>
  </w:style>
  <w:style w:type="paragraph" w:styleId="a3">
    <w:name w:val="Title"/>
    <w:basedOn w:val="a"/>
    <w:next w:val="a"/>
    <w:link w:val="a4"/>
    <w:uiPriority w:val="10"/>
    <w:qFormat/>
    <w:rsid w:val="00183A34"/>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83A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83A3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183A3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83A34"/>
    <w:pPr>
      <w:spacing w:before="160"/>
      <w:jc w:val="center"/>
    </w:pPr>
    <w:rPr>
      <w:i/>
      <w:iCs/>
      <w:color w:val="404040" w:themeColor="text1" w:themeTint="BF"/>
    </w:rPr>
  </w:style>
  <w:style w:type="character" w:customStyle="1" w:styleId="22">
    <w:name w:val="Цитата 2 Знак"/>
    <w:basedOn w:val="a0"/>
    <w:link w:val="21"/>
    <w:uiPriority w:val="29"/>
    <w:rsid w:val="00183A34"/>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183A34"/>
    <w:pPr>
      <w:ind w:left="720"/>
      <w:contextualSpacing/>
    </w:pPr>
  </w:style>
  <w:style w:type="character" w:styleId="a9">
    <w:name w:val="Intense Emphasis"/>
    <w:basedOn w:val="a0"/>
    <w:uiPriority w:val="21"/>
    <w:qFormat/>
    <w:rsid w:val="00183A34"/>
    <w:rPr>
      <w:i/>
      <w:iCs/>
      <w:color w:val="2E74B5" w:themeColor="accent1" w:themeShade="BF"/>
    </w:rPr>
  </w:style>
  <w:style w:type="paragraph" w:styleId="aa">
    <w:name w:val="Intense Quote"/>
    <w:basedOn w:val="a"/>
    <w:next w:val="a"/>
    <w:link w:val="ab"/>
    <w:uiPriority w:val="30"/>
    <w:qFormat/>
    <w:rsid w:val="00183A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183A34"/>
    <w:rPr>
      <w:rFonts w:ascii="Times New Roman" w:hAnsi="Times New Roman"/>
      <w:i/>
      <w:iCs/>
      <w:color w:val="2E74B5" w:themeColor="accent1" w:themeShade="BF"/>
      <w:sz w:val="28"/>
    </w:rPr>
  </w:style>
  <w:style w:type="character" w:styleId="ac">
    <w:name w:val="Intense Reference"/>
    <w:basedOn w:val="a0"/>
    <w:uiPriority w:val="32"/>
    <w:qFormat/>
    <w:rsid w:val="00183A34"/>
    <w:rPr>
      <w:b/>
      <w:bCs/>
      <w:smallCaps/>
      <w:color w:val="2E74B5" w:themeColor="accent1" w:themeShade="BF"/>
      <w:spacing w:val="5"/>
    </w:rPr>
  </w:style>
  <w:style w:type="numbering" w:customStyle="1" w:styleId="11">
    <w:name w:val="Нет списка1"/>
    <w:next w:val="a2"/>
    <w:uiPriority w:val="99"/>
    <w:semiHidden/>
    <w:unhideWhenUsed/>
    <w:rsid w:val="00DE5D53"/>
  </w:style>
  <w:style w:type="character" w:styleId="ad">
    <w:name w:val="Hyperlink"/>
    <w:basedOn w:val="a0"/>
    <w:rsid w:val="00DE5D53"/>
    <w:rPr>
      <w:color w:val="0000FF"/>
      <w:u w:val="single"/>
    </w:rPr>
  </w:style>
  <w:style w:type="paragraph" w:customStyle="1" w:styleId="Default">
    <w:name w:val="Default"/>
    <w:uiPriority w:val="99"/>
    <w:qFormat/>
    <w:rsid w:val="00DE5D53"/>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DE5D53"/>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DE5D53"/>
  </w:style>
  <w:style w:type="table" w:customStyle="1" w:styleId="12">
    <w:name w:val="Сетка таблицы1"/>
    <w:basedOn w:val="a1"/>
    <w:next w:val="ae"/>
    <w:uiPriority w:val="59"/>
    <w:rsid w:val="00DE5D5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DE5D53"/>
  </w:style>
  <w:style w:type="paragraph" w:customStyle="1" w:styleId="13">
    <w:name w:val="Без интервала1"/>
    <w:rsid w:val="00DE5D53"/>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DE5D53"/>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DE5D53"/>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DE5D53"/>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qFormat/>
    <w:rsid w:val="00DE5D53"/>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DE5D53"/>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DE5D53"/>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qFormat/>
    <w:rsid w:val="00DE5D53"/>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DE5D53"/>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DE5D53"/>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qFormat/>
    <w:rsid w:val="00DE5D53"/>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DE5D53"/>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DE5D53"/>
  </w:style>
  <w:style w:type="paragraph" w:styleId="af7">
    <w:name w:val="Body Text"/>
    <w:basedOn w:val="a"/>
    <w:link w:val="af8"/>
    <w:uiPriority w:val="99"/>
    <w:rsid w:val="00DE5D53"/>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DE5D53"/>
    <w:rPr>
      <w:rFonts w:ascii="Times New Roman" w:eastAsia="Times New Roman" w:hAnsi="Times New Roman" w:cs="Times New Roman"/>
      <w:kern w:val="0"/>
      <w:sz w:val="24"/>
      <w:szCs w:val="24"/>
      <w:lang w:val="x-none" w:eastAsia="x-none"/>
      <w14:ligatures w14:val="none"/>
    </w:rPr>
  </w:style>
  <w:style w:type="paragraph" w:styleId="23">
    <w:name w:val="Body Text 2"/>
    <w:basedOn w:val="a"/>
    <w:link w:val="24"/>
    <w:uiPriority w:val="99"/>
    <w:rsid w:val="00DE5D53"/>
    <w:pPr>
      <w:spacing w:after="0"/>
      <w:ind w:right="-57"/>
      <w:jc w:val="both"/>
    </w:pPr>
    <w:rPr>
      <w:rFonts w:eastAsia="Times New Roman" w:cs="Times New Roman"/>
      <w:kern w:val="0"/>
      <w:sz w:val="24"/>
      <w:szCs w:val="24"/>
      <w:lang w:val="x-none" w:eastAsia="x-none"/>
      <w14:ligatures w14:val="none"/>
    </w:rPr>
  </w:style>
  <w:style w:type="character" w:customStyle="1" w:styleId="24">
    <w:name w:val="Основной текст 2 Знак"/>
    <w:basedOn w:val="a0"/>
    <w:link w:val="23"/>
    <w:uiPriority w:val="99"/>
    <w:rsid w:val="00DE5D53"/>
    <w:rPr>
      <w:rFonts w:ascii="Times New Roman" w:eastAsia="Times New Roman" w:hAnsi="Times New Roman" w:cs="Times New Roman"/>
      <w:kern w:val="0"/>
      <w:sz w:val="24"/>
      <w:szCs w:val="24"/>
      <w:lang w:val="x-none" w:eastAsia="x-none"/>
      <w14:ligatures w14:val="none"/>
    </w:rPr>
  </w:style>
  <w:style w:type="character" w:customStyle="1" w:styleId="blk">
    <w:name w:val="blk"/>
    <w:rsid w:val="00DE5D53"/>
  </w:style>
  <w:style w:type="character" w:styleId="af9">
    <w:name w:val="page number"/>
    <w:rsid w:val="00DE5D53"/>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DE5D53"/>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DE5D53"/>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DE5D53"/>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DE5D53"/>
    <w:rPr>
      <w:rFonts w:cs="Times New Roman"/>
      <w:vertAlign w:val="superscript"/>
    </w:rPr>
  </w:style>
  <w:style w:type="paragraph" w:styleId="25">
    <w:name w:val="List 2"/>
    <w:basedOn w:val="a"/>
    <w:uiPriority w:val="99"/>
    <w:rsid w:val="00DE5D53"/>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DE5D53"/>
    <w:pPr>
      <w:spacing w:before="240" w:after="120"/>
    </w:pPr>
    <w:rPr>
      <w:rFonts w:ascii="Calibri" w:eastAsia="Times New Roman" w:hAnsi="Calibri" w:cs="Calibri"/>
      <w:b/>
      <w:bCs/>
      <w:kern w:val="0"/>
      <w:sz w:val="20"/>
      <w:szCs w:val="20"/>
      <w:lang w:eastAsia="ru-RU"/>
      <w14:ligatures w14:val="none"/>
    </w:rPr>
  </w:style>
  <w:style w:type="paragraph" w:styleId="26">
    <w:name w:val="toc 2"/>
    <w:basedOn w:val="a"/>
    <w:next w:val="a"/>
    <w:autoRedefine/>
    <w:uiPriority w:val="39"/>
    <w:rsid w:val="00DE5D53"/>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DE5D53"/>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DE5D53"/>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DE5D53"/>
    <w:rPr>
      <w:rFonts w:ascii="Times New Roman" w:hAnsi="Times New Roman"/>
      <w:sz w:val="28"/>
    </w:rPr>
  </w:style>
  <w:style w:type="character" w:styleId="afd">
    <w:name w:val="Emphasis"/>
    <w:qFormat/>
    <w:rsid w:val="00DE5D53"/>
    <w:rPr>
      <w:rFonts w:cs="Times New Roman"/>
      <w:i/>
    </w:rPr>
  </w:style>
  <w:style w:type="character" w:customStyle="1" w:styleId="111">
    <w:name w:val="Текст примечания Знак11"/>
    <w:uiPriority w:val="99"/>
    <w:rsid w:val="00DE5D53"/>
    <w:rPr>
      <w:rFonts w:cs="Times New Roman"/>
      <w:sz w:val="20"/>
      <w:szCs w:val="20"/>
    </w:rPr>
  </w:style>
  <w:style w:type="paragraph" w:styleId="afe">
    <w:name w:val="annotation text"/>
    <w:basedOn w:val="a"/>
    <w:link w:val="aff"/>
    <w:uiPriority w:val="99"/>
    <w:unhideWhenUsed/>
    <w:rsid w:val="00DE5D53"/>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DE5D53"/>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DE5D53"/>
    <w:rPr>
      <w:rFonts w:cs="Times New Roman"/>
      <w:sz w:val="20"/>
      <w:szCs w:val="20"/>
    </w:rPr>
  </w:style>
  <w:style w:type="character" w:customStyle="1" w:styleId="112">
    <w:name w:val="Тема примечания Знак11"/>
    <w:uiPriority w:val="99"/>
    <w:rsid w:val="00DE5D53"/>
    <w:rPr>
      <w:rFonts w:cs="Times New Roman"/>
      <w:b/>
      <w:bCs/>
      <w:sz w:val="20"/>
      <w:szCs w:val="20"/>
    </w:rPr>
  </w:style>
  <w:style w:type="paragraph" w:styleId="aff0">
    <w:name w:val="annotation subject"/>
    <w:basedOn w:val="afe"/>
    <w:next w:val="afe"/>
    <w:link w:val="aff1"/>
    <w:uiPriority w:val="99"/>
    <w:unhideWhenUsed/>
    <w:rsid w:val="00DE5D53"/>
    <w:rPr>
      <w:rFonts w:ascii="Times New Roman" w:hAnsi="Times New Roman"/>
      <w:b/>
      <w:bCs/>
    </w:rPr>
  </w:style>
  <w:style w:type="character" w:customStyle="1" w:styleId="aff1">
    <w:name w:val="Тема примечания Знак"/>
    <w:basedOn w:val="aff"/>
    <w:link w:val="aff0"/>
    <w:uiPriority w:val="99"/>
    <w:rsid w:val="00DE5D53"/>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DE5D53"/>
    <w:rPr>
      <w:rFonts w:cs="Times New Roman"/>
      <w:b/>
      <w:bCs/>
      <w:sz w:val="20"/>
      <w:szCs w:val="20"/>
    </w:rPr>
  </w:style>
  <w:style w:type="paragraph" w:styleId="27">
    <w:name w:val="Body Text Indent 2"/>
    <w:basedOn w:val="a"/>
    <w:link w:val="28"/>
    <w:uiPriority w:val="99"/>
    <w:rsid w:val="00DE5D53"/>
    <w:pPr>
      <w:spacing w:after="120" w:line="480" w:lineRule="auto"/>
      <w:ind w:left="283"/>
    </w:pPr>
    <w:rPr>
      <w:rFonts w:eastAsia="Times New Roman" w:cs="Times New Roman"/>
      <w:kern w:val="0"/>
      <w:sz w:val="24"/>
      <w:szCs w:val="24"/>
      <w:lang w:val="x-none" w:eastAsia="x-none"/>
      <w14:ligatures w14:val="none"/>
    </w:rPr>
  </w:style>
  <w:style w:type="character" w:customStyle="1" w:styleId="28">
    <w:name w:val="Основной текст с отступом 2 Знак"/>
    <w:basedOn w:val="a0"/>
    <w:link w:val="27"/>
    <w:uiPriority w:val="99"/>
    <w:rsid w:val="00DE5D53"/>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DE5D53"/>
    <w:rPr>
      <w:b/>
      <w:color w:val="26282F"/>
    </w:rPr>
  </w:style>
  <w:style w:type="character" w:customStyle="1" w:styleId="aff3">
    <w:name w:val="Гипертекстовая ссылка"/>
    <w:uiPriority w:val="99"/>
    <w:rsid w:val="00DE5D53"/>
    <w:rPr>
      <w:b/>
      <w:color w:val="106BBE"/>
    </w:rPr>
  </w:style>
  <w:style w:type="character" w:customStyle="1" w:styleId="aff4">
    <w:name w:val="Активная гипертекстовая ссылка"/>
    <w:uiPriority w:val="99"/>
    <w:rsid w:val="00DE5D53"/>
    <w:rPr>
      <w:b/>
      <w:color w:val="106BBE"/>
      <w:u w:val="single"/>
    </w:rPr>
  </w:style>
  <w:style w:type="paragraph" w:customStyle="1" w:styleId="aff5">
    <w:name w:val="Внимание"/>
    <w:basedOn w:val="a"/>
    <w:next w:val="a"/>
    <w:uiPriority w:val="99"/>
    <w:qFormat/>
    <w:rsid w:val="00DE5D53"/>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qFormat/>
    <w:rsid w:val="00DE5D53"/>
  </w:style>
  <w:style w:type="paragraph" w:customStyle="1" w:styleId="aff7">
    <w:name w:val="Внимание: недобросовестность!"/>
    <w:basedOn w:val="aff5"/>
    <w:next w:val="a"/>
    <w:uiPriority w:val="99"/>
    <w:qFormat/>
    <w:rsid w:val="00DE5D53"/>
  </w:style>
  <w:style w:type="character" w:customStyle="1" w:styleId="aff8">
    <w:name w:val="Выделение для Базового Поиска"/>
    <w:uiPriority w:val="99"/>
    <w:rsid w:val="00DE5D53"/>
    <w:rPr>
      <w:b/>
      <w:color w:val="0058A9"/>
    </w:rPr>
  </w:style>
  <w:style w:type="character" w:customStyle="1" w:styleId="aff9">
    <w:name w:val="Выделение для Базового Поиска (курсив)"/>
    <w:uiPriority w:val="99"/>
    <w:rsid w:val="00DE5D53"/>
    <w:rPr>
      <w:b/>
      <w:i/>
      <w:color w:val="0058A9"/>
    </w:rPr>
  </w:style>
  <w:style w:type="paragraph" w:customStyle="1" w:styleId="affa">
    <w:name w:val="Дочерний элемент списка"/>
    <w:basedOn w:val="a"/>
    <w:next w:val="a"/>
    <w:uiPriority w:val="99"/>
    <w:qFormat/>
    <w:rsid w:val="00DE5D53"/>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qFormat/>
    <w:rsid w:val="00DE5D53"/>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qFormat/>
    <w:rsid w:val="00DE5D53"/>
    <w:rPr>
      <w:b/>
      <w:bCs/>
      <w:color w:val="0058A9"/>
      <w:shd w:val="clear" w:color="auto" w:fill="ECE9D8"/>
    </w:rPr>
  </w:style>
  <w:style w:type="paragraph" w:customStyle="1" w:styleId="affc">
    <w:name w:val="Заголовок группы контролов"/>
    <w:basedOn w:val="a"/>
    <w:next w:val="a"/>
    <w:uiPriority w:val="99"/>
    <w:qFormat/>
    <w:rsid w:val="00DE5D53"/>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qFormat/>
    <w:rsid w:val="00DE5D53"/>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qFormat/>
    <w:rsid w:val="00DE5D53"/>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DE5D53"/>
    <w:rPr>
      <w:b/>
      <w:color w:val="26282F"/>
    </w:rPr>
  </w:style>
  <w:style w:type="paragraph" w:customStyle="1" w:styleId="afff0">
    <w:name w:val="Заголовок статьи"/>
    <w:basedOn w:val="a"/>
    <w:next w:val="a"/>
    <w:uiPriority w:val="99"/>
    <w:qFormat/>
    <w:rsid w:val="00DE5D53"/>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DE5D53"/>
    <w:rPr>
      <w:b/>
      <w:color w:val="FF0000"/>
    </w:rPr>
  </w:style>
  <w:style w:type="paragraph" w:customStyle="1" w:styleId="afff2">
    <w:name w:val="Заголовок ЭР (левое окно)"/>
    <w:basedOn w:val="a"/>
    <w:next w:val="a"/>
    <w:uiPriority w:val="99"/>
    <w:qFormat/>
    <w:rsid w:val="00DE5D53"/>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qFormat/>
    <w:rsid w:val="00DE5D53"/>
    <w:pPr>
      <w:spacing w:after="0"/>
      <w:jc w:val="left"/>
    </w:pPr>
  </w:style>
  <w:style w:type="paragraph" w:customStyle="1" w:styleId="afff4">
    <w:name w:val="Интерактивный заголовок"/>
    <w:basedOn w:val="18"/>
    <w:next w:val="a"/>
    <w:uiPriority w:val="99"/>
    <w:qFormat/>
    <w:rsid w:val="00DE5D53"/>
    <w:rPr>
      <w:u w:val="single"/>
    </w:rPr>
  </w:style>
  <w:style w:type="paragraph" w:customStyle="1" w:styleId="afff5">
    <w:name w:val="Текст информации об изменениях"/>
    <w:basedOn w:val="a"/>
    <w:next w:val="a"/>
    <w:uiPriority w:val="99"/>
    <w:qFormat/>
    <w:rsid w:val="00DE5D53"/>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qFormat/>
    <w:rsid w:val="00DE5D53"/>
    <w:pPr>
      <w:spacing w:before="180"/>
      <w:ind w:left="360" w:right="360" w:firstLine="0"/>
    </w:pPr>
    <w:rPr>
      <w:shd w:val="clear" w:color="auto" w:fill="EAEFED"/>
    </w:rPr>
  </w:style>
  <w:style w:type="paragraph" w:customStyle="1" w:styleId="afff7">
    <w:name w:val="Текст (справка)"/>
    <w:basedOn w:val="a"/>
    <w:next w:val="a"/>
    <w:uiPriority w:val="99"/>
    <w:qFormat/>
    <w:rsid w:val="00DE5D53"/>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qFormat/>
    <w:rsid w:val="00DE5D53"/>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qFormat/>
    <w:rsid w:val="00DE5D53"/>
    <w:rPr>
      <w:i/>
      <w:iCs/>
    </w:rPr>
  </w:style>
  <w:style w:type="paragraph" w:customStyle="1" w:styleId="afffa">
    <w:name w:val="Текст (лев. подпись)"/>
    <w:basedOn w:val="a"/>
    <w:next w:val="a"/>
    <w:uiPriority w:val="99"/>
    <w:qFormat/>
    <w:rsid w:val="00DE5D53"/>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qFormat/>
    <w:rsid w:val="00DE5D53"/>
    <w:rPr>
      <w:sz w:val="14"/>
      <w:szCs w:val="14"/>
    </w:rPr>
  </w:style>
  <w:style w:type="paragraph" w:customStyle="1" w:styleId="afffc">
    <w:name w:val="Текст (прав. подпись)"/>
    <w:basedOn w:val="a"/>
    <w:next w:val="a"/>
    <w:uiPriority w:val="99"/>
    <w:qFormat/>
    <w:rsid w:val="00DE5D53"/>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qFormat/>
    <w:rsid w:val="00DE5D53"/>
    <w:rPr>
      <w:sz w:val="14"/>
      <w:szCs w:val="14"/>
    </w:rPr>
  </w:style>
  <w:style w:type="paragraph" w:customStyle="1" w:styleId="afffe">
    <w:name w:val="Комментарий пользователя"/>
    <w:basedOn w:val="afff8"/>
    <w:next w:val="a"/>
    <w:uiPriority w:val="99"/>
    <w:qFormat/>
    <w:rsid w:val="00DE5D53"/>
    <w:pPr>
      <w:jc w:val="left"/>
    </w:pPr>
    <w:rPr>
      <w:shd w:val="clear" w:color="auto" w:fill="FFDFE0"/>
    </w:rPr>
  </w:style>
  <w:style w:type="paragraph" w:customStyle="1" w:styleId="affff">
    <w:name w:val="Куда обратиться?"/>
    <w:basedOn w:val="aff5"/>
    <w:next w:val="a"/>
    <w:uiPriority w:val="99"/>
    <w:qFormat/>
    <w:rsid w:val="00DE5D53"/>
  </w:style>
  <w:style w:type="paragraph" w:customStyle="1" w:styleId="affff0">
    <w:name w:val="Моноширинный"/>
    <w:basedOn w:val="a"/>
    <w:next w:val="a"/>
    <w:uiPriority w:val="99"/>
    <w:qFormat/>
    <w:rsid w:val="00DE5D53"/>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DE5D53"/>
    <w:rPr>
      <w:b/>
      <w:color w:val="26282F"/>
      <w:shd w:val="clear" w:color="auto" w:fill="FFF580"/>
    </w:rPr>
  </w:style>
  <w:style w:type="paragraph" w:customStyle="1" w:styleId="affff2">
    <w:name w:val="Напишите нам"/>
    <w:basedOn w:val="a"/>
    <w:next w:val="a"/>
    <w:uiPriority w:val="99"/>
    <w:qFormat/>
    <w:rsid w:val="00DE5D53"/>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DE5D53"/>
    <w:rPr>
      <w:b/>
      <w:color w:val="000000"/>
      <w:shd w:val="clear" w:color="auto" w:fill="D8EDE8"/>
    </w:rPr>
  </w:style>
  <w:style w:type="paragraph" w:customStyle="1" w:styleId="affff4">
    <w:name w:val="Необходимые документы"/>
    <w:basedOn w:val="aff5"/>
    <w:next w:val="a"/>
    <w:uiPriority w:val="99"/>
    <w:qFormat/>
    <w:rsid w:val="00DE5D53"/>
    <w:pPr>
      <w:ind w:firstLine="118"/>
    </w:pPr>
  </w:style>
  <w:style w:type="paragraph" w:customStyle="1" w:styleId="affff5">
    <w:name w:val="Нормальный (таблица)"/>
    <w:basedOn w:val="a"/>
    <w:next w:val="a"/>
    <w:uiPriority w:val="99"/>
    <w:qFormat/>
    <w:rsid w:val="00DE5D53"/>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qFormat/>
    <w:rsid w:val="00DE5D53"/>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qFormat/>
    <w:rsid w:val="00DE5D53"/>
    <w:pPr>
      <w:ind w:left="140"/>
    </w:pPr>
  </w:style>
  <w:style w:type="character" w:customStyle="1" w:styleId="affff8">
    <w:name w:val="Опечатки"/>
    <w:uiPriority w:val="99"/>
    <w:rsid w:val="00DE5D53"/>
    <w:rPr>
      <w:color w:val="FF0000"/>
    </w:rPr>
  </w:style>
  <w:style w:type="paragraph" w:customStyle="1" w:styleId="affff9">
    <w:name w:val="Переменная часть"/>
    <w:basedOn w:val="affb"/>
    <w:next w:val="a"/>
    <w:uiPriority w:val="99"/>
    <w:qFormat/>
    <w:rsid w:val="00DE5D53"/>
    <w:rPr>
      <w:sz w:val="18"/>
      <w:szCs w:val="18"/>
    </w:rPr>
  </w:style>
  <w:style w:type="paragraph" w:customStyle="1" w:styleId="affffa">
    <w:name w:val="Подвал для информации об изменениях"/>
    <w:basedOn w:val="1"/>
    <w:next w:val="a"/>
    <w:uiPriority w:val="99"/>
    <w:qFormat/>
    <w:rsid w:val="00DE5D53"/>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qFormat/>
    <w:rsid w:val="00DE5D53"/>
    <w:rPr>
      <w:b/>
      <w:bCs/>
    </w:rPr>
  </w:style>
  <w:style w:type="paragraph" w:customStyle="1" w:styleId="affffc">
    <w:name w:val="Подчёркнуный текст"/>
    <w:basedOn w:val="a"/>
    <w:next w:val="a"/>
    <w:uiPriority w:val="99"/>
    <w:qFormat/>
    <w:rsid w:val="00DE5D53"/>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qFormat/>
    <w:rsid w:val="00DE5D53"/>
    <w:rPr>
      <w:sz w:val="20"/>
      <w:szCs w:val="20"/>
    </w:rPr>
  </w:style>
  <w:style w:type="paragraph" w:customStyle="1" w:styleId="affffe">
    <w:name w:val="Прижатый влево"/>
    <w:basedOn w:val="a"/>
    <w:next w:val="a"/>
    <w:uiPriority w:val="99"/>
    <w:qFormat/>
    <w:rsid w:val="00DE5D53"/>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qFormat/>
    <w:rsid w:val="00DE5D53"/>
  </w:style>
  <w:style w:type="paragraph" w:customStyle="1" w:styleId="afffff0">
    <w:name w:val="Примечание."/>
    <w:basedOn w:val="aff5"/>
    <w:next w:val="a"/>
    <w:uiPriority w:val="99"/>
    <w:qFormat/>
    <w:rsid w:val="00DE5D53"/>
  </w:style>
  <w:style w:type="character" w:customStyle="1" w:styleId="afffff1">
    <w:name w:val="Продолжение ссылки"/>
    <w:uiPriority w:val="99"/>
    <w:rsid w:val="00DE5D53"/>
  </w:style>
  <w:style w:type="paragraph" w:customStyle="1" w:styleId="afffff2">
    <w:name w:val="Словарная статья"/>
    <w:basedOn w:val="a"/>
    <w:next w:val="a"/>
    <w:uiPriority w:val="99"/>
    <w:qFormat/>
    <w:rsid w:val="00DE5D53"/>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DE5D53"/>
    <w:rPr>
      <w:b/>
      <w:color w:val="26282F"/>
    </w:rPr>
  </w:style>
  <w:style w:type="character" w:customStyle="1" w:styleId="afffff4">
    <w:name w:val="Сравнение редакций. Добавленный фрагмент"/>
    <w:uiPriority w:val="99"/>
    <w:rsid w:val="00DE5D53"/>
    <w:rPr>
      <w:color w:val="000000"/>
      <w:shd w:val="clear" w:color="auto" w:fill="C1D7FF"/>
    </w:rPr>
  </w:style>
  <w:style w:type="character" w:customStyle="1" w:styleId="afffff5">
    <w:name w:val="Сравнение редакций. Удаленный фрагмент"/>
    <w:uiPriority w:val="99"/>
    <w:rsid w:val="00DE5D53"/>
    <w:rPr>
      <w:color w:val="000000"/>
      <w:shd w:val="clear" w:color="auto" w:fill="C4C413"/>
    </w:rPr>
  </w:style>
  <w:style w:type="paragraph" w:customStyle="1" w:styleId="afffff6">
    <w:name w:val="Ссылка на официальную публикацию"/>
    <w:basedOn w:val="a"/>
    <w:next w:val="a"/>
    <w:uiPriority w:val="99"/>
    <w:qFormat/>
    <w:rsid w:val="00DE5D53"/>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DE5D53"/>
    <w:rPr>
      <w:b/>
      <w:color w:val="749232"/>
    </w:rPr>
  </w:style>
  <w:style w:type="paragraph" w:customStyle="1" w:styleId="afffff8">
    <w:name w:val="Текст в таблице"/>
    <w:basedOn w:val="affff5"/>
    <w:next w:val="a"/>
    <w:uiPriority w:val="99"/>
    <w:qFormat/>
    <w:rsid w:val="00DE5D53"/>
    <w:pPr>
      <w:ind w:firstLine="500"/>
    </w:pPr>
  </w:style>
  <w:style w:type="paragraph" w:customStyle="1" w:styleId="afffff9">
    <w:name w:val="Текст ЭР (см. также)"/>
    <w:basedOn w:val="a"/>
    <w:next w:val="a"/>
    <w:uiPriority w:val="99"/>
    <w:qFormat/>
    <w:rsid w:val="00DE5D53"/>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qFormat/>
    <w:rsid w:val="00DE5D53"/>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DE5D53"/>
    <w:rPr>
      <w:b/>
      <w:strike/>
      <w:color w:val="666600"/>
    </w:rPr>
  </w:style>
  <w:style w:type="paragraph" w:customStyle="1" w:styleId="afffffc">
    <w:name w:val="Формула"/>
    <w:basedOn w:val="a"/>
    <w:next w:val="a"/>
    <w:uiPriority w:val="99"/>
    <w:qFormat/>
    <w:rsid w:val="00DE5D53"/>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qFormat/>
    <w:rsid w:val="00DE5D53"/>
    <w:pPr>
      <w:jc w:val="center"/>
    </w:pPr>
  </w:style>
  <w:style w:type="paragraph" w:customStyle="1" w:styleId="-">
    <w:name w:val="ЭР-содержание (правое окно)"/>
    <w:basedOn w:val="a"/>
    <w:next w:val="a"/>
    <w:uiPriority w:val="99"/>
    <w:qFormat/>
    <w:rsid w:val="00DE5D53"/>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DE5D53"/>
    <w:rPr>
      <w:rFonts w:cs="Times New Roman"/>
      <w:sz w:val="16"/>
    </w:rPr>
  </w:style>
  <w:style w:type="paragraph" w:styleId="41">
    <w:name w:val="toc 4"/>
    <w:basedOn w:val="a"/>
    <w:next w:val="a"/>
    <w:autoRedefine/>
    <w:uiPriority w:val="99"/>
    <w:rsid w:val="00DE5D53"/>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DE5D53"/>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DE5D53"/>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DE5D53"/>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DE5D53"/>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DE5D53"/>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e"/>
    <w:uiPriority w:val="59"/>
    <w:rsid w:val="00DE5D53"/>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DE5D53"/>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DE5D53"/>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DE5D53"/>
    <w:rPr>
      <w:rFonts w:cs="Times New Roman"/>
      <w:vertAlign w:val="superscript"/>
    </w:rPr>
  </w:style>
  <w:style w:type="character" w:styleId="affffff2">
    <w:name w:val="Strong"/>
    <w:uiPriority w:val="22"/>
    <w:qFormat/>
    <w:rsid w:val="00DE5D53"/>
    <w:rPr>
      <w:b/>
      <w:bCs/>
    </w:rPr>
  </w:style>
  <w:style w:type="table" w:customStyle="1" w:styleId="TableNormal">
    <w:name w:val="Table Normal"/>
    <w:uiPriority w:val="2"/>
    <w:semiHidden/>
    <w:unhideWhenUsed/>
    <w:qFormat/>
    <w:rsid w:val="00DE5D5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5D53"/>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DE5D53"/>
    <w:rPr>
      <w:color w:val="0000FF"/>
      <w:u w:val="single"/>
    </w:rPr>
  </w:style>
  <w:style w:type="paragraph" w:customStyle="1" w:styleId="Style12">
    <w:name w:val="Style12"/>
    <w:basedOn w:val="a"/>
    <w:uiPriority w:val="99"/>
    <w:qFormat/>
    <w:rsid w:val="00DE5D53"/>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qFormat/>
    <w:rsid w:val="00DE5D53"/>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DE5D53"/>
    <w:rPr>
      <w:color w:val="605E5C"/>
      <w:shd w:val="clear" w:color="auto" w:fill="E1DFDD"/>
    </w:rPr>
  </w:style>
  <w:style w:type="character" w:customStyle="1" w:styleId="c10">
    <w:name w:val="c10"/>
    <w:rsid w:val="00DE5D53"/>
  </w:style>
  <w:style w:type="character" w:customStyle="1" w:styleId="c11">
    <w:name w:val="c11"/>
    <w:rsid w:val="00DE5D53"/>
  </w:style>
  <w:style w:type="character" w:customStyle="1" w:styleId="c1">
    <w:name w:val="c1"/>
    <w:rsid w:val="00DE5D53"/>
  </w:style>
  <w:style w:type="character" w:customStyle="1" w:styleId="29">
    <w:name w:val="Основной текст (2)"/>
    <w:rsid w:val="00DE5D5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
    <w:name w:val="Основной текст (2) + Полужирный"/>
    <w:rsid w:val="00DE5D5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_"/>
    <w:rsid w:val="00DE5D53"/>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DE5D53"/>
    <w:rPr>
      <w:rFonts w:ascii="Times New Roman" w:hAnsi="Times New Roman"/>
      <w:b/>
      <w:bCs/>
      <w:shd w:val="clear" w:color="auto" w:fill="FFFFFF"/>
    </w:rPr>
  </w:style>
  <w:style w:type="paragraph" w:customStyle="1" w:styleId="43">
    <w:name w:val="Основной текст (4)"/>
    <w:basedOn w:val="a"/>
    <w:link w:val="42"/>
    <w:qFormat/>
    <w:rsid w:val="00DE5D53"/>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DE5D53"/>
    <w:rPr>
      <w:rFonts w:ascii="Times New Roman" w:hAnsi="Times New Roman"/>
      <w:b/>
      <w:bCs/>
      <w:sz w:val="28"/>
      <w:szCs w:val="28"/>
      <w:shd w:val="clear" w:color="auto" w:fill="FFFFFF"/>
    </w:rPr>
  </w:style>
  <w:style w:type="paragraph" w:customStyle="1" w:styleId="affffff5">
    <w:name w:val="Колонтитул"/>
    <w:basedOn w:val="a"/>
    <w:link w:val="affffff4"/>
    <w:qFormat/>
    <w:rsid w:val="00DE5D53"/>
    <w:pPr>
      <w:widowControl w:val="0"/>
      <w:shd w:val="clear" w:color="auto" w:fill="FFFFFF"/>
      <w:spacing w:after="0" w:line="331" w:lineRule="exact"/>
    </w:pPr>
    <w:rPr>
      <w:b/>
      <w:bCs/>
      <w:szCs w:val="28"/>
    </w:rPr>
  </w:style>
  <w:style w:type="character" w:customStyle="1" w:styleId="2c">
    <w:name w:val="Заголовок №2_"/>
    <w:link w:val="2d"/>
    <w:rsid w:val="00DE5D53"/>
    <w:rPr>
      <w:rFonts w:ascii="Times New Roman" w:hAnsi="Times New Roman"/>
      <w:b/>
      <w:bCs/>
      <w:sz w:val="28"/>
      <w:szCs w:val="28"/>
      <w:shd w:val="clear" w:color="auto" w:fill="FFFFFF"/>
    </w:rPr>
  </w:style>
  <w:style w:type="paragraph" w:customStyle="1" w:styleId="2d">
    <w:name w:val="Заголовок №2"/>
    <w:basedOn w:val="a"/>
    <w:link w:val="2c"/>
    <w:qFormat/>
    <w:rsid w:val="00DE5D53"/>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DE5D53"/>
    <w:rPr>
      <w:rFonts w:ascii="Arial" w:eastAsia="Arial" w:hAnsi="Arial" w:cs="Arial"/>
      <w:b/>
      <w:bCs/>
      <w:i w:val="0"/>
      <w:iCs w:val="0"/>
      <w:smallCaps w:val="0"/>
      <w:strike w:val="0"/>
      <w:u w:val="none"/>
    </w:rPr>
  </w:style>
  <w:style w:type="character" w:customStyle="1" w:styleId="3-1pt">
    <w:name w:val="Основной текст (3) + Интервал -1 pt"/>
    <w:rsid w:val="00DE5D53"/>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DE5D53"/>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DE5D53"/>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DE5D53"/>
    <w:rPr>
      <w:rFonts w:ascii="Arial" w:eastAsia="Arial" w:hAnsi="Arial" w:cs="Arial"/>
      <w:b/>
      <w:bCs/>
      <w:i w:val="0"/>
      <w:iCs w:val="0"/>
      <w:smallCaps w:val="0"/>
      <w:strike w:val="0"/>
      <w:sz w:val="28"/>
      <w:szCs w:val="28"/>
      <w:u w:val="none"/>
    </w:rPr>
  </w:style>
  <w:style w:type="character" w:customStyle="1" w:styleId="1b">
    <w:name w:val="Заголовок №1"/>
    <w:rsid w:val="00DE5D53"/>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DE5D53"/>
    <w:rPr>
      <w:rFonts w:ascii="Times New Roman" w:hAnsi="Times New Roman"/>
      <w:b/>
      <w:bCs/>
      <w:sz w:val="38"/>
      <w:szCs w:val="38"/>
      <w:shd w:val="clear" w:color="auto" w:fill="FFFFFF"/>
    </w:rPr>
  </w:style>
  <w:style w:type="character" w:customStyle="1" w:styleId="214pt">
    <w:name w:val="Основной текст (2) + 14 pt;Полужирный"/>
    <w:rsid w:val="00DE5D5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DE5D53"/>
    <w:rPr>
      <w:rFonts w:ascii="Times New Roman" w:hAnsi="Times New Roman"/>
      <w:shd w:val="clear" w:color="auto" w:fill="FFFFFF"/>
    </w:rPr>
  </w:style>
  <w:style w:type="paragraph" w:customStyle="1" w:styleId="53">
    <w:name w:val="Основной текст (5)"/>
    <w:basedOn w:val="a"/>
    <w:link w:val="52"/>
    <w:qFormat/>
    <w:rsid w:val="00DE5D53"/>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qFormat/>
    <w:rsid w:val="00DE5D53"/>
    <w:pPr>
      <w:widowControl w:val="0"/>
      <w:shd w:val="clear" w:color="auto" w:fill="FFFFFF"/>
      <w:spacing w:after="0" w:line="298" w:lineRule="exact"/>
    </w:pPr>
    <w:rPr>
      <w:sz w:val="22"/>
    </w:rPr>
  </w:style>
  <w:style w:type="character" w:customStyle="1" w:styleId="211pt">
    <w:name w:val="Основной текст (2) + 11 pt;Полужирный;Курсив"/>
    <w:rsid w:val="00DE5D53"/>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DE5D53"/>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DE5D53"/>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DE5D53"/>
    <w:rPr>
      <w:color w:val="605E5C"/>
      <w:shd w:val="clear" w:color="auto" w:fill="E1DFDD"/>
    </w:rPr>
  </w:style>
  <w:style w:type="character" w:customStyle="1" w:styleId="layout">
    <w:name w:val="layout"/>
    <w:basedOn w:val="a0"/>
    <w:rsid w:val="00DE5D53"/>
  </w:style>
  <w:style w:type="numbering" w:customStyle="1" w:styleId="2e">
    <w:name w:val="Нет списка2"/>
    <w:next w:val="a2"/>
    <w:uiPriority w:val="99"/>
    <w:semiHidden/>
    <w:unhideWhenUsed/>
    <w:rsid w:val="00DE5D53"/>
  </w:style>
  <w:style w:type="table" w:customStyle="1" w:styleId="2f">
    <w:name w:val="Сетка таблицы2"/>
    <w:basedOn w:val="a1"/>
    <w:next w:val="ae"/>
    <w:uiPriority w:val="59"/>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DE5D53"/>
  </w:style>
  <w:style w:type="table" w:customStyle="1" w:styleId="1111">
    <w:name w:val="Сетка таблицы111"/>
    <w:basedOn w:val="a1"/>
    <w:next w:val="ae"/>
    <w:uiPriority w:val="59"/>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DE5D53"/>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DE5D53"/>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DE5D53"/>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DE5D53"/>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DE5D53"/>
    <w:rPr>
      <w:rFonts w:ascii="Arial" w:eastAsia="Arial" w:hAnsi="Arial" w:cs="Arial"/>
      <w:kern w:val="0"/>
      <w:sz w:val="40"/>
      <w:szCs w:val="40"/>
      <w14:ligatures w14:val="none"/>
    </w:rPr>
  </w:style>
  <w:style w:type="paragraph" w:customStyle="1" w:styleId="210">
    <w:name w:val="Заголовок 21"/>
    <w:basedOn w:val="a"/>
    <w:next w:val="a"/>
    <w:link w:val="Heading2Char"/>
    <w:uiPriority w:val="9"/>
    <w:unhideWhenUsed/>
    <w:qFormat/>
    <w:rsid w:val="00DE5D53"/>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0"/>
    <w:uiPriority w:val="9"/>
    <w:rsid w:val="00DE5D53"/>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DE5D53"/>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DE5D53"/>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DE5D53"/>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DE5D53"/>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DE5D53"/>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DE5D53"/>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DE5D53"/>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DE5D53"/>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DE5D53"/>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DE5D53"/>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DE5D53"/>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DE5D53"/>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DE5D53"/>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DE5D53"/>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DE5D53"/>
    <w:pPr>
      <w:spacing w:after="0" w:line="240" w:lineRule="auto"/>
    </w:pPr>
    <w:rPr>
      <w:kern w:val="0"/>
      <w14:ligatures w14:val="none"/>
    </w:rPr>
  </w:style>
  <w:style w:type="character" w:customStyle="1" w:styleId="HeaderChar">
    <w:name w:val="Header Char"/>
    <w:basedOn w:val="a0"/>
    <w:uiPriority w:val="99"/>
    <w:rsid w:val="00DE5D53"/>
  </w:style>
  <w:style w:type="character" w:customStyle="1" w:styleId="FooterChar">
    <w:name w:val="Footer Char"/>
    <w:basedOn w:val="a0"/>
    <w:uiPriority w:val="99"/>
    <w:rsid w:val="00DE5D53"/>
  </w:style>
  <w:style w:type="paragraph" w:customStyle="1" w:styleId="1c">
    <w:name w:val="Название объекта1"/>
    <w:basedOn w:val="a"/>
    <w:next w:val="a"/>
    <w:uiPriority w:val="35"/>
    <w:semiHidden/>
    <w:unhideWhenUsed/>
    <w:qFormat/>
    <w:rsid w:val="00DE5D53"/>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DE5D53"/>
  </w:style>
  <w:style w:type="table" w:customStyle="1" w:styleId="TableGridLight">
    <w:name w:val="Table Grid Light"/>
    <w:basedOn w:val="a1"/>
    <w:uiPriority w:val="59"/>
    <w:rsid w:val="00DE5D53"/>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DE5D53"/>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DE5D53"/>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DE5D53"/>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DE5D53"/>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DE5D53"/>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DE5D53"/>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DE5D53"/>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DE5D53"/>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DE5D53"/>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DE5D53"/>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DE5D53"/>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DE5D53"/>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DE5D53"/>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DE5D53"/>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DE5D53"/>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DE5D53"/>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DE5D53"/>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DE5D53"/>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DE5D53"/>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DE5D53"/>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DE5D53"/>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DE5D53"/>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DE5D53"/>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DE5D53"/>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DE5D53"/>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DE5D53"/>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DE5D53"/>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DE5D53"/>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DE5D53"/>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DE5D53"/>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DE5D53"/>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DE5D53"/>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DE5D53"/>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DE5D53"/>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DE5D53"/>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DE5D53"/>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DE5D53"/>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DE5D53"/>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DE5D53"/>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DE5D53"/>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DE5D53"/>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DE5D53"/>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DE5D53"/>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DE5D53"/>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DE5D53"/>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DE5D53"/>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DE5D53"/>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DE5D53"/>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DE5D53"/>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DE5D53"/>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DE5D53"/>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DE5D53"/>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DE5D53"/>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DE5D53"/>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DE5D53"/>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DE5D53"/>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DE5D53"/>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DE5D53"/>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DE5D53"/>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DE5D53"/>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DE5D53"/>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DE5D53"/>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DE5D53"/>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DE5D53"/>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DE5D53"/>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DE5D53"/>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DE5D53"/>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DE5D53"/>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DE5D53"/>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DE5D53"/>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DE5D53"/>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DE5D53"/>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DE5D53"/>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DE5D53"/>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DE5D53"/>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DE5D53"/>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DE5D53"/>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DE5D53"/>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DE5D53"/>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DE5D53"/>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DE5D53"/>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DE5D53"/>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DE5D53"/>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DE5D53"/>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DE5D53"/>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DE5D53"/>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DE5D53"/>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DE5D53"/>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DE5D53"/>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DE5D53"/>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DE5D53"/>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DE5D53"/>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DE5D53"/>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DE5D53"/>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DE5D53"/>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DE5D53"/>
    <w:pPr>
      <w:spacing w:after="200" w:line="276" w:lineRule="auto"/>
    </w:pPr>
    <w:rPr>
      <w:kern w:val="0"/>
      <w14:ligatures w14:val="none"/>
    </w:rPr>
  </w:style>
  <w:style w:type="paragraph" w:styleId="affffffc">
    <w:name w:val="table of figures"/>
    <w:basedOn w:val="a"/>
    <w:next w:val="a"/>
    <w:uiPriority w:val="99"/>
    <w:unhideWhenUsed/>
    <w:rsid w:val="00DE5D53"/>
    <w:pPr>
      <w:spacing w:after="0" w:line="276" w:lineRule="auto"/>
    </w:pPr>
    <w:rPr>
      <w:rFonts w:ascii="Calibri" w:eastAsia="Calibri" w:hAnsi="Calibri" w:cs="Times New Roman"/>
      <w:kern w:val="0"/>
      <w:sz w:val="22"/>
      <w14:ligatures w14:val="none"/>
    </w:rPr>
  </w:style>
  <w:style w:type="table" w:customStyle="1" w:styleId="212">
    <w:name w:val="Сетка таблицы21"/>
    <w:basedOn w:val="a1"/>
    <w:next w:val="ae"/>
    <w:uiPriority w:val="59"/>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DE5D53"/>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e"/>
    <w:uiPriority w:val="59"/>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DE5D53"/>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e"/>
    <w:uiPriority w:val="59"/>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DE5D53"/>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DE5D53"/>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DE5D53"/>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DE5D53"/>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DE5D53"/>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DE5D53"/>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DE5D53"/>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DE5D53"/>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DE5D53"/>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DE5D53"/>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DE5D53"/>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DE5D53"/>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DE5D53"/>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DE5D53"/>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DE5D53"/>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DE5D53"/>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DE5D53"/>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DE5D53"/>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DE5D53"/>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DE5D53"/>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DE5D53"/>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DE5D53"/>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DE5D53"/>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DE5D53"/>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DE5D53"/>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DE5D53"/>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DE5D53"/>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DE5D53"/>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DE5D53"/>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DE5D53"/>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DE5D53"/>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DE5D53"/>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DE5D53"/>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DE5D53"/>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DE5D53"/>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DE5D53"/>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DE5D53"/>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DE5D53"/>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DE5D53"/>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DE5D53"/>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DE5D53"/>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DE5D53"/>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DE5D53"/>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DE5D53"/>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DE5D53"/>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DE5D53"/>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DE5D53"/>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DE5D53"/>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DE5D53"/>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DE5D53"/>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DE5D53"/>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DE5D53"/>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DE5D53"/>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DE5D53"/>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DE5D53"/>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DE5D53"/>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DE5D53"/>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DE5D53"/>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DE5D53"/>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DE5D53"/>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DE5D53"/>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DE5D53"/>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DE5D53"/>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DE5D53"/>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DE5D53"/>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DE5D53"/>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DE5D53"/>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DE5D53"/>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DE5D53"/>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DE5D53"/>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DE5D53"/>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DE5D53"/>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DE5D53"/>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DE5D53"/>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DE5D53"/>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DE5D53"/>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DE5D53"/>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DE5D53"/>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DE5D53"/>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DE5D53"/>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DE5D53"/>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DE5D53"/>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DE5D53"/>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DE5D53"/>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DE5D53"/>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DE5D53"/>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DE5D53"/>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DE5D53"/>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DE5D53"/>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DE5D53"/>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DE5D53"/>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DE5D53"/>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DE5D53"/>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DE5D53"/>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DE5D53"/>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DE5D53"/>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DE5D53"/>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DE5D53"/>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DE5D53"/>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DE5D53"/>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e"/>
    <w:uiPriority w:val="59"/>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e"/>
    <w:uiPriority w:val="59"/>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DE5D53"/>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DE5D53"/>
    <w:pPr>
      <w:spacing w:before="240" w:after="0"/>
      <w:outlineLvl w:val="9"/>
    </w:pPr>
    <w:rPr>
      <w:kern w:val="0"/>
      <w:sz w:val="32"/>
      <w:szCs w:val="32"/>
      <w:lang w:eastAsia="ru-RU"/>
      <w14:ligatures w14:val="none"/>
    </w:rPr>
  </w:style>
  <w:style w:type="paragraph" w:styleId="affffffd">
    <w:name w:val="Body Text Indent"/>
    <w:basedOn w:val="a"/>
    <w:link w:val="affffffe"/>
    <w:uiPriority w:val="99"/>
    <w:semiHidden/>
    <w:unhideWhenUsed/>
    <w:rsid w:val="00DE5D53"/>
    <w:pPr>
      <w:spacing w:after="120"/>
      <w:ind w:left="283"/>
    </w:pPr>
    <w:rPr>
      <w:rFonts w:ascii="Arial Unicode MS" w:eastAsia="Arial Unicode MS" w:hAnsi="Arial Unicode MS" w:cs="Arial Unicode MS"/>
      <w:color w:val="000000"/>
      <w:kern w:val="0"/>
      <w:sz w:val="24"/>
      <w:szCs w:val="24"/>
      <w:lang w:eastAsia="ru-RU"/>
      <w14:ligatures w14:val="none"/>
    </w:rPr>
  </w:style>
  <w:style w:type="character" w:customStyle="1" w:styleId="affffffe">
    <w:name w:val="Основной текст с отступом Знак"/>
    <w:basedOn w:val="a0"/>
    <w:link w:val="affffffd"/>
    <w:uiPriority w:val="99"/>
    <w:semiHidden/>
    <w:rsid w:val="00DE5D53"/>
    <w:rPr>
      <w:rFonts w:ascii="Arial Unicode MS" w:eastAsia="Arial Unicode MS" w:hAnsi="Arial Unicode MS" w:cs="Arial Unicode MS"/>
      <w:color w:val="000000"/>
      <w:kern w:val="0"/>
      <w:sz w:val="24"/>
      <w:szCs w:val="24"/>
      <w:lang w:eastAsia="ru-RU"/>
      <w14:ligatures w14:val="none"/>
    </w:rPr>
  </w:style>
  <w:style w:type="numbering" w:customStyle="1" w:styleId="36">
    <w:name w:val="Нет списка3"/>
    <w:next w:val="a2"/>
    <w:uiPriority w:val="99"/>
    <w:semiHidden/>
    <w:unhideWhenUsed/>
    <w:rsid w:val="00DE5D53"/>
  </w:style>
  <w:style w:type="character" w:styleId="HTML">
    <w:name w:val="HTML Typewriter"/>
    <w:uiPriority w:val="99"/>
    <w:semiHidden/>
    <w:unhideWhenUsed/>
    <w:rsid w:val="00DE5D53"/>
    <w:rPr>
      <w:rFonts w:ascii="Courier New" w:eastAsia="Times New Roman" w:hAnsi="Courier New" w:cs="Courier New"/>
      <w:sz w:val="20"/>
      <w:szCs w:val="20"/>
    </w:rPr>
  </w:style>
  <w:style w:type="paragraph" w:customStyle="1" w:styleId="ConsPlusNonformat">
    <w:name w:val="ConsPlusNonformat"/>
    <w:rsid w:val="00DE5D53"/>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f">
    <w:name w:val="Знак"/>
    <w:basedOn w:val="a"/>
    <w:rsid w:val="00DE5D53"/>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e"/>
    <w:rsid w:val="00DE5D5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DE5D53"/>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DE5D53"/>
    <w:rPr>
      <w:rFonts w:ascii="Times New Roman" w:hAnsi="Times New Roman"/>
      <w:sz w:val="28"/>
    </w:rPr>
  </w:style>
  <w:style w:type="character" w:customStyle="1" w:styleId="Arial1">
    <w:name w:val="Основной текст + Arial1"/>
    <w:aliases w:val="8 pt,Интервал 0 pt1"/>
    <w:uiPriority w:val="99"/>
    <w:rsid w:val="00DE5D53"/>
    <w:rPr>
      <w:rFonts w:ascii="Arial" w:hAnsi="Arial" w:cs="Arial"/>
      <w:spacing w:val="6"/>
      <w:sz w:val="16"/>
      <w:szCs w:val="16"/>
      <w:u w:val="none"/>
    </w:rPr>
  </w:style>
  <w:style w:type="table" w:customStyle="1" w:styleId="220">
    <w:name w:val="Сетка таблицы22"/>
    <w:basedOn w:val="a1"/>
    <w:next w:val="ae"/>
    <w:uiPriority w:val="59"/>
    <w:rsid w:val="00DE5D5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DE5D53"/>
  </w:style>
  <w:style w:type="character" w:customStyle="1" w:styleId="1f0">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DE5D53"/>
    <w:rPr>
      <w:rFonts w:ascii="Calibri" w:eastAsia="Times New Roman" w:hAnsi="Calibri" w:cs="Times New Roman"/>
      <w:sz w:val="20"/>
      <w:szCs w:val="20"/>
      <w:lang w:eastAsia="ru-RU"/>
    </w:rPr>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5D53"/>
    <w:rPr>
      <w:rFonts w:ascii="Calibri" w:eastAsia="Times New Roman" w:hAnsi="Calibri" w:cs="Times New Roman"/>
      <w:lang w:eastAsia="ru-RU"/>
    </w:rPr>
  </w:style>
  <w:style w:type="character" w:customStyle="1" w:styleId="1f2">
    <w:name w:val="Основной текст Знак1"/>
    <w:basedOn w:val="a0"/>
    <w:uiPriority w:val="99"/>
    <w:semiHidden/>
    <w:rsid w:val="00DE5D53"/>
    <w:rPr>
      <w:rFonts w:ascii="Calibri" w:eastAsia="Times New Roman" w:hAnsi="Calibri" w:cs="Times New Roman"/>
      <w:lang w:eastAsia="ru-RU"/>
    </w:rPr>
  </w:style>
  <w:style w:type="character" w:customStyle="1" w:styleId="213">
    <w:name w:val="Основной текст 2 Знак1"/>
    <w:basedOn w:val="a0"/>
    <w:uiPriority w:val="99"/>
    <w:semiHidden/>
    <w:rsid w:val="00DE5D53"/>
    <w:rPr>
      <w:rFonts w:ascii="Calibri" w:eastAsia="Times New Roman" w:hAnsi="Calibri" w:cs="Times New Roman"/>
      <w:lang w:eastAsia="ru-RU"/>
    </w:rPr>
  </w:style>
  <w:style w:type="character" w:customStyle="1" w:styleId="1f3">
    <w:name w:val="Текст выноски Знак1"/>
    <w:basedOn w:val="a0"/>
    <w:uiPriority w:val="99"/>
    <w:semiHidden/>
    <w:rsid w:val="00DE5D53"/>
    <w:rPr>
      <w:rFonts w:ascii="Segoe UI" w:eastAsia="Times New Roman" w:hAnsi="Segoe UI" w:cs="Segoe UI"/>
      <w:sz w:val="18"/>
      <w:szCs w:val="18"/>
      <w:lang w:eastAsia="ru-RU"/>
    </w:rPr>
  </w:style>
  <w:style w:type="character" w:customStyle="1" w:styleId="1f4">
    <w:name w:val="Верхний колонтитул Знак1"/>
    <w:basedOn w:val="a0"/>
    <w:uiPriority w:val="99"/>
    <w:semiHidden/>
    <w:rsid w:val="00DE5D53"/>
    <w:rPr>
      <w:rFonts w:ascii="Calibri" w:eastAsia="Times New Roman" w:hAnsi="Calibri" w:cs="Times New Roman"/>
      <w:lang w:eastAsia="ru-RU"/>
    </w:rPr>
  </w:style>
  <w:style w:type="character" w:customStyle="1" w:styleId="214">
    <w:name w:val="Основной текст с отступом 2 Знак1"/>
    <w:basedOn w:val="a0"/>
    <w:uiPriority w:val="99"/>
    <w:semiHidden/>
    <w:rsid w:val="00DE5D53"/>
    <w:rPr>
      <w:rFonts w:ascii="Calibri" w:eastAsia="Times New Roman" w:hAnsi="Calibri" w:cs="Times New Roman"/>
      <w:lang w:eastAsia="ru-RU"/>
    </w:rPr>
  </w:style>
  <w:style w:type="character" w:customStyle="1" w:styleId="1f5">
    <w:name w:val="Текст концевой сноски Знак1"/>
    <w:basedOn w:val="a0"/>
    <w:uiPriority w:val="99"/>
    <w:semiHidden/>
    <w:rsid w:val="00DE5D53"/>
    <w:rPr>
      <w:rFonts w:ascii="Calibri" w:eastAsia="Times New Roman" w:hAnsi="Calibri" w:cs="Times New Roman"/>
      <w:sz w:val="20"/>
      <w:szCs w:val="20"/>
      <w:lang w:eastAsia="ru-RU"/>
    </w:rPr>
  </w:style>
  <w:style w:type="character" w:customStyle="1" w:styleId="2f3">
    <w:name w:val="Неразрешенное упоминание2"/>
    <w:uiPriority w:val="99"/>
    <w:semiHidden/>
    <w:rsid w:val="00DE5D53"/>
    <w:rPr>
      <w:color w:val="605E5C"/>
      <w:shd w:val="clear" w:color="auto" w:fill="E1DFDD"/>
    </w:rPr>
  </w:style>
  <w:style w:type="character" w:customStyle="1" w:styleId="314pt">
    <w:name w:val="Основной текст (3) + 14 pt"/>
    <w:aliases w:val="Курсив,Масштаб 200%"/>
    <w:rsid w:val="00DE5D53"/>
    <w:rPr>
      <w:rFonts w:ascii="Arial" w:eastAsia="Arial" w:hAnsi="Arial" w:cs="Arial" w:hint="default"/>
      <w:b/>
      <w:bCs/>
      <w:i/>
      <w:iCs/>
      <w:smallCaps w:val="0"/>
      <w:strike w:val="0"/>
      <w:dstrike w:val="0"/>
      <w:color w:val="000000"/>
      <w:spacing w:val="0"/>
      <w:w w:val="200"/>
      <w:position w:val="0"/>
      <w:sz w:val="28"/>
      <w:szCs w:val="28"/>
      <w:u w:val="none"/>
      <w:effect w:val="none"/>
      <w:lang w:val="en-US" w:eastAsia="en-US" w:bidi="en-US"/>
    </w:rPr>
  </w:style>
  <w:style w:type="character" w:customStyle="1" w:styleId="214pt0">
    <w:name w:val="Основной текст (2) + 14 pt"/>
    <w:aliases w:val="Полужирный,Основной текст (2) + 11 pt"/>
    <w:rsid w:val="00DE5D53"/>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table" w:customStyle="1" w:styleId="64">
    <w:name w:val="Сетка таблицы6"/>
    <w:basedOn w:val="a1"/>
    <w:next w:val="ae"/>
    <w:uiPriority w:val="59"/>
    <w:rsid w:val="00DE5D53"/>
    <w:pPr>
      <w:spacing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DE5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TOC Heading"/>
    <w:basedOn w:val="1"/>
    <w:next w:val="a"/>
    <w:uiPriority w:val="39"/>
    <w:semiHidden/>
    <w:unhideWhenUsed/>
    <w:qFormat/>
    <w:rsid w:val="00DE5D53"/>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22</Pages>
  <Words>8969</Words>
  <Characters>51128</Characters>
  <Application>Microsoft Office Word</Application>
  <DocSecurity>0</DocSecurity>
  <Lines>426</Lines>
  <Paragraphs>119</Paragraphs>
  <ScaleCrop>false</ScaleCrop>
  <Company/>
  <LinksUpToDate>false</LinksUpToDate>
  <CharactersWithSpaces>59978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2025-09-11T05:56:00Z</dcterms:created>
  <dcterms:modified xsi:type="dcterms:W3CDTF">2025-09-11T06:01:00Z</dcterms:modified>
</cp:coreProperties>
</file>